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55.png" ContentType="image/png"/>
  <Override PartName="/word/media/rId133.png" ContentType="image/png"/>
  <Override PartName="/word/media/rId108.png" ContentType="image/png"/>
  <Override PartName="/word/media/rId70.png" ContentType="image/png"/>
  <Override PartName="/word/media/rId87.png" ContentType="image/png"/>
  <Override PartName="/word/media/rId28.png" ContentType="image/png"/>
  <Override PartName="/word/media/rId35.png" ContentType="image/png"/>
  <Override PartName="/word/media/rId58.png" ContentType="image/png"/>
  <Override PartName="/word/media/rId81.png" ContentType="image/png"/>
  <Override PartName="/word/media/rId83.png" ContentType="image/png"/>
  <Override PartName="/word/media/rId41.png" ContentType="image/png"/>
  <Override PartName="/word/media/rId61.png" ContentType="image/png"/>
  <Override PartName="/word/media/rId79.png" ContentType="image/png"/>
  <Override PartName="/word/media/rId64.png" ContentType="image/png"/>
  <Override PartName="/word/media/rId74.png" ContentType="image/png"/>
  <Override PartName="/word/media/rId138.png" ContentType="image/png"/>
  <Override PartName="/word/media/rId1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Marjukka</w:t>
      </w:r>
      <w:r>
        <w:t xml:space="preserve"> </w:t>
      </w:r>
      <w:r>
        <w:t xml:space="preserve">Zsagar-Renneberg</w:t>
      </w:r>
    </w:p>
    <w:p>
      <w:pPr>
        <w:pStyle w:val="Author"/>
      </w:pPr>
      <w:r>
        <w:t xml:space="preserve">Raffaelina</w:t>
      </w:r>
      <w:r>
        <w:t xml:space="preserve"> </w:t>
      </w:r>
      <w:r>
        <w:t xml:space="preserve">Rossetti</w:t>
      </w:r>
    </w:p>
    <w:p>
      <w:pPr>
        <w:pStyle w:val="Author"/>
      </w:pPr>
      <w:r>
        <w:t xml:space="preserve">Benjamin</w:t>
      </w:r>
      <w:r>
        <w:t xml:space="preserve"> </w:t>
      </w:r>
      <w:r>
        <w:t xml:space="preserve">Krüger</w:t>
      </w:r>
    </w:p>
    <w:p>
      <w:pPr>
        <w:pStyle w:val="Author"/>
      </w:pPr>
      <w:r>
        <w:t xml:space="preserve">Lars</w:t>
      </w:r>
      <w:r>
        <w:t xml:space="preserve"> </w:t>
      </w:r>
      <w:r>
        <w:t xml:space="preserve">Bartschat</w:t>
      </w:r>
    </w:p>
    <w:p>
      <w:pPr>
        <w:pStyle w:val="Author"/>
      </w:pPr>
      <w:r>
        <w:t xml:space="preserve">KarlDamke</w:t>
      </w:r>
    </w:p>
    <w:p>
      <w:pPr>
        <w:pStyle w:val="Date"/>
      </w:pPr>
      <w:r>
        <w:t xml:space="preserve">Version</w:t>
      </w:r>
      <w:r>
        <w:t xml:space="preserve"> </w:t>
      </w:r>
      <w:r>
        <w:t xml:space="preserve">0.3</w:t>
      </w:r>
      <w:r>
        <w:t xml:space="preserve"> </w:t>
      </w:r>
      <w:r>
        <w:t xml:space="preserve">(2019-06-23)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t xml:space="preserve">Vorwort</w:t>
      </w:r>
      <w:bookmarkEnd w:id="20"/>
    </w:p>
    <w:p>
      <w:pPr>
        <w:pStyle w:val="FirstParagraph"/>
      </w:pPr>
      <w:r>
        <w:t xml:space="preserve">Das Verb</w:t>
      </w:r>
      <w:r>
        <w:t xml:space="preserve"> </w:t>
      </w:r>
      <w:r>
        <w:t xml:space="preserve">“</w:t>
      </w:r>
      <w:r>
        <w:t xml:space="preserve">lernos</w:t>
      </w:r>
      <w:r>
        <w:t xml:space="preserve">”</w:t>
      </w:r>
      <w:r>
        <w:t xml:space="preserve"> </w:t>
      </w:r>
      <w:r>
        <w:t xml:space="preserve">ist die Zukunftsform von</w:t>
      </w:r>
      <w:r>
        <w:t xml:space="preserve"> </w:t>
      </w:r>
      <w:r>
        <w:t xml:space="preserve">“</w:t>
      </w:r>
      <w:r>
        <w:t xml:space="preserve">lernen</w:t>
      </w:r>
      <w:r>
        <w:t xml:space="preserve">”</w:t>
      </w:r>
      <w:r>
        <w:t xml:space="preserve"> </w:t>
      </w:r>
      <w:r>
        <w:t xml:space="preserve">auf Esperanto (mi lernos = ich werde lernen, ni lernos = wir werden lernen). lernOS ist ein Betriebssystem für Lebenslanges Lernen und Lernende Organisationen. lernOS ist aber keine Software, sondern</w:t>
      </w:r>
      <w:r>
        <w:t xml:space="preserve"> </w:t>
      </w:r>
      <w:r>
        <w:t xml:space="preserve">“</w:t>
      </w:r>
      <w:r>
        <w:t xml:space="preserve">Brainware</w:t>
      </w:r>
      <w:r>
        <w:t xml:space="preserve">”</w:t>
      </w:r>
      <w:r>
        <w:t xml:space="preserve">. Es ist eine Art zu Denken und zu Handeln, um als Einzelperson, Team oder Organisation im 21. Jahrhundert erfolgreich zu sein. Das groß geschriebene</w:t>
      </w:r>
      <w:r>
        <w:t xml:space="preserve"> </w:t>
      </w:r>
      <w:r>
        <w:t xml:space="preserve">“</w:t>
      </w:r>
      <w:r>
        <w:t xml:space="preserve">OS</w:t>
      </w:r>
      <w:r>
        <w:t xml:space="preserve">”</w:t>
      </w:r>
      <w:r>
        <w:t xml:space="preserve"> </w:t>
      </w:r>
      <w:r>
        <w:t xml:space="preserve">im Namen unterstreicht die Bedeutung der Digitalisierung für unsere vernetzte Wissensgesellschaft.</w:t>
      </w:r>
    </w:p>
    <w:p>
      <w:pPr>
        <w:pStyle w:val="BodyText"/>
      </w:pPr>
      <w:r>
        <w:t xml:space="preserve">Zu lernOS gibt es drei grundlegende Leitfäden beschrieben, die den Ansatz auf individueller Ebene (lernOS für Dich), auf Ebene von Teams (lernOS für Teams) und auf Ebene von Organisationen (lernOS für Organisationen) beschreiben. Zusätzlich gibt es die lernOS Toolbox, die oft genutzte Methoden und Werkzeuge erklären (z.B. Podcast, Barcamp, Sketchnoting, Expert Debriefing). lernOS ist nicht auf der sprichwörtlichen grünen Wiese entstanden, sondern ist eine Zusammenstellung von bereits bestehenden und bewährten Methoden. Alle lernOS Leitfäden sind unter der offenen Lizenz Creative Commons Attribution (CC BY) auf der lernOS Webseite verfügbar und können gerne an die eigenen Bedürfnisse angepasst werden.</w:t>
      </w:r>
    </w:p>
    <w:p>
      <w:pPr>
        <w:pStyle w:val="BodyText"/>
      </w:pPr>
      <w:r>
        <w:t xml:space="preserve">Wenn du weitere Fragen bezüglich lernOS hast, oder Unterstützung von Gleichgesinnten brauchst, kannst du die Community-Plattform CONNECT nutzen oder mit #lernOS auf Twitter schreiben. Beachte: Die Meisterschaft von lernOS ist eine Frage von Monaten oder Jahren, nicht Stunden oder Tagen.</w:t>
      </w:r>
    </w:p>
    <w:p>
      <w:pPr>
        <w:pStyle w:val="BodyText"/>
      </w:pPr>
      <w:r>
        <w:t xml:space="preserve">Also: Keep Calm &amp; Sketch On!</w:t>
      </w:r>
    </w:p>
    <w:p>
      <w:pPr>
        <w:pStyle w:val="Heading1"/>
      </w:pPr>
      <w:bookmarkStart w:id="21" w:name="danksagung"/>
      <w: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Marjukka Zsagar-Renneberg</w:t>
        </w:r>
      </w:hyperlink>
      <w:r>
        <w:t xml:space="preserve">,</w:t>
      </w:r>
      <w:r>
        <w:t xml:space="preserve"> </w:t>
      </w:r>
      <w:hyperlink r:id="rId23">
        <w:r>
          <w:rPr>
            <w:rStyle w:val="Hyperlink"/>
          </w:rPr>
          <w:t xml:space="preserve">Raffaelina Rossetti</w:t>
        </w:r>
      </w:hyperlink>
      <w:r>
        <w:t xml:space="preserve">,</w:t>
      </w:r>
      <w:r>
        <w:t xml:space="preserve"> </w:t>
      </w:r>
      <w:hyperlink r:id="rId24">
        <w:r>
          <w:rPr>
            <w:rStyle w:val="Hyperlink"/>
          </w:rPr>
          <w:t xml:space="preserve">Benjamin Krüger</w:t>
        </w:r>
      </w:hyperlink>
      <w:r>
        <w:t xml:space="preserve">,</w:t>
      </w:r>
      <w:r>
        <w:t xml:space="preserve"> </w:t>
      </w:r>
      <w:hyperlink r:id="rId25">
        <w:r>
          <w:rPr>
            <w:rStyle w:val="Hyperlink"/>
          </w:rPr>
          <w:t xml:space="preserve">Lars Bartschat</w:t>
        </w:r>
      </w:hyperlink>
      <w:r>
        <w:t xml:space="preserve"> </w:t>
      </w:r>
      <w:r>
        <w:t xml:space="preserve">und</w:t>
      </w:r>
      <w:r>
        <w:t xml:space="preserve"> </w:t>
      </w:r>
      <w:hyperlink r:id="rId26">
        <w:r>
          <w:rPr>
            <w:rStyle w:val="Hyperlink"/>
          </w:rPr>
          <w:t xml:space="preserve">Karl Damke</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 </w:t>
      </w:r>
      <w:r>
        <w:t xml:space="preserve">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 </w:t>
      </w:r>
      <w:r>
        <w:t xml:space="preserve">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 </w:t>
      </w:r>
      <w:r>
        <w:t xml:space="preserve">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Katrin Mäntele (</w:t>
      </w:r>
      <w:r>
        <w:t xml:space="preserve">@kleinerw4hnsinn</w:t>
      </w:r>
      <w:r>
        <w:t xml:space="preserve"> </w:t>
      </w:r>
      <w:r>
        <w:t xml:space="preserve">auf Twitter &amp; Instagram): Kata</w:t>
      </w:r>
      <w:r>
        <w:t xml:space="preserve"> </w:t>
      </w:r>
      <w:r>
        <w:t xml:space="preserve">“</w:t>
      </w:r>
      <w:r>
        <w:t xml:space="preserve">Feedback zum Inhalt</w:t>
      </w:r>
      <w:r>
        <w:t xml:space="preserve">”</w:t>
      </w:r>
      <w:r>
        <w:t xml:space="preserve">, Warm Ups</w:t>
      </w:r>
      <w:r>
        <w:t xml:space="preserve"> </w:t>
      </w:r>
      <w:r>
        <w:t xml:space="preserve">“</w:t>
      </w:r>
      <w:r>
        <w:t xml:space="preserve">Ablauf</w:t>
      </w:r>
      <w:r>
        <w:t xml:space="preserve">”</w:t>
      </w:r>
      <w:r>
        <w:t xml:space="preserve"> </w:t>
      </w:r>
      <w:r>
        <w:t xml:space="preserve">und</w:t>
      </w:r>
      <w:r>
        <w:t xml:space="preserve"> </w:t>
      </w:r>
      <w:r>
        <w:t xml:space="preserve">“</w:t>
      </w:r>
      <w:r>
        <w:t xml:space="preserve">Figuren in Aktion</w:t>
      </w:r>
      <w:r>
        <w:t xml:space="preserve">”</w:t>
      </w:r>
    </w:p>
    <w:p>
      <w:pPr>
        <w:pStyle w:val="Compact"/>
        <w:numPr>
          <w:numId w:val="1001"/>
          <w:ilvl w:val="0"/>
        </w:numPr>
      </w:pPr>
      <w:r>
        <w:t xml:space="preserve">Britta Ullrich (vizworks.de 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 </w:t>
      </w:r>
      <w:r>
        <w:t xml:space="preserve">auf Instagram): Kata</w:t>
      </w:r>
      <w:r>
        <w:t xml:space="preserve"> </w:t>
      </w:r>
      <w:r>
        <w:t xml:space="preserve">“</w:t>
      </w:r>
      <w:r>
        <w:t xml:space="preserve">Reflexionen</w:t>
      </w:r>
      <w:r>
        <w:t xml:space="preserve">”</w:t>
      </w:r>
    </w:p>
    <w:p>
      <w:pPr>
        <w:pStyle w:val="Compact"/>
        <w:numPr>
          <w:numId w:val="1001"/>
          <w:ilvl w:val="0"/>
        </w:numPr>
      </w:pPr>
      <w:r>
        <w:t xml:space="preserve">Susanne Speer: Kata</w:t>
      </w:r>
      <w:r>
        <w:t xml:space="preserve"> </w:t>
      </w:r>
      <w:r>
        <w:t xml:space="preserve">“</w:t>
      </w:r>
      <w:r>
        <w:t xml:space="preserve">Montagsmaler</w:t>
      </w:r>
      <w:r>
        <w:t xml:space="preserve">”</w:t>
      </w:r>
    </w:p>
    <w:p>
      <w:pPr>
        <w:pStyle w:val="Compact"/>
        <w:numPr>
          <w:numId w:val="1001"/>
          <w:ilvl w:val="0"/>
        </w:numPr>
      </w:pPr>
      <w:r>
        <w:t xml:space="preserve">Simon Dückert (</w:t>
      </w:r>
      <w:r>
        <w:t xml:space="preserve">@simondueckert</w:t>
      </w:r>
      <w:r>
        <w:t xml:space="preserve"> </w:t>
      </w:r>
      <w:r>
        <w:t xml:space="preserve">auf Twitter): aus dem lernOS übernommene Katas:</w:t>
      </w:r>
      <w:r>
        <w:t xml:space="preserve"> </w:t>
      </w:r>
      <w:r>
        <w:t xml:space="preserve">“</w:t>
      </w:r>
      <w:r>
        <w:t xml:space="preserve">Circle Setup</w:t>
      </w:r>
      <w:r>
        <w:t xml:space="preserve">”</w:t>
      </w:r>
      <w:r>
        <w:t xml:space="preserve">,</w:t>
      </w:r>
      <w:r>
        <w:t xml:space="preserve"> </w:t>
      </w:r>
      <w:r>
        <w:t xml:space="preserve">“</w:t>
      </w:r>
      <w:r>
        <w:t xml:space="preserve">Meine Ziele für die nächsten 12 Wochen</w:t>
      </w:r>
      <w:r>
        <w:t xml:space="preserve">”</w:t>
      </w:r>
      <w:r>
        <w:t xml:space="preserve">,</w:t>
      </w:r>
      <w:r>
        <w:t xml:space="preserve"> </w:t>
      </w:r>
      <w:r>
        <w:t xml:space="preserve">“</w:t>
      </w:r>
      <w:r>
        <w:t xml:space="preserve">Ein Termin mit dir selbst</w:t>
      </w:r>
      <w:r>
        <w:t xml:space="preserve">”</w:t>
      </w:r>
      <w:r>
        <w:t xml:space="preserve"> </w:t>
      </w:r>
      <w:r>
        <w:t xml:space="preserve">und Inspiration für die Kata</w:t>
      </w:r>
      <w:r>
        <w:t xml:space="preserve"> </w:t>
      </w:r>
      <w:r>
        <w:t xml:space="preserve">“</w:t>
      </w:r>
      <w:r>
        <w:t xml:space="preserve">Top 5 Ressourcen</w:t>
      </w:r>
      <w:r>
        <w:t xml:space="preserve">”</w:t>
      </w:r>
      <w:r>
        <w:t xml:space="preserve">.</w:t>
      </w:r>
    </w:p>
    <w:p>
      <w:pPr>
        <w:pStyle w:val="FirstParagraph"/>
      </w:pPr>
      <w:r>
        <w:t xml:space="preserve">Ein großes Dankeschön für konstruktives Feedback und Korrekturen geht an:</w:t>
      </w:r>
      <w:r>
        <w:t xml:space="preserve"> </w:t>
      </w:r>
      <w:r>
        <w:t xml:space="preserve">- Anke Stettner</w:t>
      </w:r>
      <w:r>
        <w:t xml:space="preserve"> </w:t>
      </w:r>
      <w:r>
        <w:t xml:space="preserve">- Katrin Mäntele</w:t>
      </w:r>
      <w:r>
        <w:t xml:space="preserve"> </w:t>
      </w:r>
      <w:r>
        <w:t xml:space="preserve">- Katja Klaußner</w:t>
      </w:r>
      <w:r>
        <w:t xml:space="preserve"> </w:t>
      </w:r>
      <w:r>
        <w:t xml:space="preserve">- Ralf Schramm</w:t>
      </w:r>
      <w:r>
        <w:t xml:space="preserve"> </w:t>
      </w:r>
      <w:r>
        <w:t xml:space="preserve">- Susanne Kitlinski</w:t>
      </w:r>
      <w:r>
        <w:t xml:space="preserve"> </w:t>
      </w:r>
      <w:r>
        <w:t xml:space="preserve">- Wibke Tiedmann</w:t>
      </w:r>
      <w:r>
        <w:t xml:space="preserve"> </w:t>
      </w:r>
      <w:r>
        <w:t xml:space="preserve">- Tobias Leisgang</w:t>
      </w:r>
    </w:p>
    <w:p>
      <w:pPr>
        <w:pStyle w:val="Heading1"/>
      </w:pPr>
      <w:bookmarkStart w:id="27" w:name="einleitung"/>
      <w:r>
        <w:t xml:space="preserve">Einleitung</w:t>
      </w:r>
      <w:bookmarkEnd w:id="27"/>
    </w:p>
    <w:p>
      <w:pPr>
        <w:pStyle w:val="FirstParagraph"/>
      </w:pPr>
      <w:r>
        <w:t xml:space="preserve">Um diesen Leitfaden bestmöglich nutzen zu können, solltest du etwas über lernOS wissen, auf dem dieser Leitfaden aufbaut. Dazu das Wichtigste in einer Sketchnote:</w:t>
      </w:r>
    </w:p>
    <w:p>
      <w:pPr>
        <w:pStyle w:val="CaptionedFigure"/>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8"/>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t xml:space="preserve">Wenn du mehr wissen willst, kannst alles über lernOS</w:t>
      </w:r>
      <w:r>
        <w:t xml:space="preserve"> </w:t>
      </w:r>
      <w:hyperlink r:id="rId29">
        <w:r>
          <w:rPr>
            <w:rStyle w:val="Hyperlink"/>
          </w:rPr>
          <w:t xml:space="preserve">hier nachlesen,</w:t>
        </w:r>
      </w:hyperlink>
      <w:r>
        <w:t xml:space="preserve"> </w:t>
      </w:r>
      <w:r>
        <w:t xml:space="preserve">dort den Leitfaden herunterladen oder dir</w:t>
      </w:r>
      <w:r>
        <w:t xml:space="preserve"> </w:t>
      </w:r>
      <w:hyperlink r:id="rId30">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2"/>
          <w:ilvl w:val="0"/>
        </w:numPr>
      </w:pPr>
      <w:r>
        <w:t xml:space="preserve">eine Einführung ins Sketchnoting &amp; Wissen zu Material und Grundlagen (Kapitel 4)</w:t>
      </w:r>
    </w:p>
    <w:p>
      <w:pPr>
        <w:numPr>
          <w:numId w:val="1002"/>
          <w:ilvl w:val="0"/>
        </w:numPr>
      </w:pPr>
      <w:r>
        <w:t xml:space="preserve">23 Katas (Übungen) zu den wichtigsten Bereichen des Sketchnotens (Kapitel 5)</w:t>
      </w:r>
    </w:p>
    <w:p>
      <w:pPr>
        <w:numPr>
          <w:numId w:val="1002"/>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Kapitel 3 dabei helfen den Einstieg zu schaffen.</w:t>
      </w:r>
    </w:p>
    <w:p>
      <w:pPr>
        <w:pStyle w:val="Heading1"/>
      </w:pPr>
      <w:bookmarkStart w:id="31" w:name="grundlagen"/>
      <w:r>
        <w:t xml:space="preserve">Grundlagen</w:t>
      </w:r>
      <w:bookmarkEnd w:id="31"/>
    </w:p>
    <w:p>
      <w:pPr>
        <w:pStyle w:val="FirstParagraph"/>
      </w:pPr>
      <w:r>
        <w:t xml:space="preserve">Keine Praxis ohne ein bisschen Theorie. Im folgenden Kapitel werden wir auf die Basics des Sketchnotens eingehen.</w:t>
      </w:r>
    </w:p>
    <w:p>
      <w:pPr>
        <w:pStyle w:val="Heading2"/>
      </w:pPr>
      <w:bookmarkStart w:id="32" w:name="was-sind-sketchnotes"/>
      <w:r>
        <w:t xml:space="preserve">Was sind Sketchnotes ?</w:t>
      </w:r>
      <w:bookmarkEnd w:id="32"/>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 </w:t>
      </w:r>
      <w:r>
        <w:rPr>
          <w:i/>
        </w:rPr>
        <w:t xml:space="preserve">- Mike Rohde, Autor des</w:t>
      </w:r>
      <w:r>
        <w:t xml:space="preserve"> </w:t>
      </w:r>
      <w:hyperlink r:id="rId33">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4">
        <w:r>
          <w:rPr>
            <w:i/>
            <w:rStyle w:val="Hyperlink"/>
          </w:rPr>
          <w:t xml:space="preserve">Nuggethead</w:t>
        </w:r>
      </w:hyperlink>
    </w:p>
    <w:p>
      <w:pPr>
        <w:pStyle w:val="CaptionedFigure"/>
      </w:pPr>
      <w:bookmarkStart w:id="36" w:name="mid"/>
      <w:r>
        <w:drawing>
          <wp:inline>
            <wp:extent cx="3122317" cy="381000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5"/>
                    <a:stretch>
                      <a:fillRect/>
                    </a:stretch>
                  </pic:blipFill>
                  <pic:spPr bwMode="auto">
                    <a:xfrm>
                      <a:off x="0" y="0"/>
                      <a:ext cx="3122317" cy="3810000"/>
                    </a:xfrm>
                    <a:prstGeom prst="rect">
                      <a:avLst/>
                    </a:prstGeom>
                    <a:noFill/>
                    <a:ln w="9525">
                      <a:noFill/>
                      <a:headEnd/>
                      <a:tailEnd/>
                    </a:ln>
                  </pic:spPr>
                </pic:pic>
              </a:graphicData>
            </a:graphic>
          </wp:inline>
        </w:drawing>
      </w:r>
      <w:bookmarkEnd w:id="36"/>
    </w:p>
    <w:p>
      <w:pPr>
        <w:pStyle w:val="ImageCaption"/>
      </w:pPr>
      <w:r>
        <w:t xml:space="preserve">What are Sketchnotes - by</w:t>
      </w:r>
      <w:r>
        <w:t xml:space="preserve"> </w:t>
      </w:r>
      <w:r>
        <w:t xml:space="preserve">@BartschatLars</w:t>
      </w:r>
      <w: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7">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Von einem wissenschaftlichen Standpunkt aus werden Sketchnotes durch die</w:t>
      </w:r>
      <w:r>
        <w:t xml:space="preserve"> </w:t>
      </w:r>
      <w:r>
        <w:t xml:space="preserve">“</w:t>
      </w:r>
      <w:hyperlink r:id="rId38">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39">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40">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CaptionedFigure"/>
      </w:pPr>
      <w:bookmarkStart w:id="42" w:name="mid"/>
      <w:r>
        <w:drawing>
          <wp:inline>
            <wp:extent cx="5334000" cy="3333191"/>
            <wp:effectExtent b="0" l="0" r="0" t="0"/>
            <wp:docPr descr="Scientific Sketchnotes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1"/>
                    <a:stretch>
                      <a:fillRect/>
                    </a:stretch>
                  </pic:blipFill>
                  <pic:spPr bwMode="auto">
                    <a:xfrm>
                      <a:off x="0" y="0"/>
                      <a:ext cx="5334000" cy="3333191"/>
                    </a:xfrm>
                    <a:prstGeom prst="rect">
                      <a:avLst/>
                    </a:prstGeom>
                    <a:noFill/>
                    <a:ln w="9525">
                      <a:noFill/>
                      <a:headEnd/>
                      <a:tailEnd/>
                    </a:ln>
                  </pic:spPr>
                </pic:pic>
              </a:graphicData>
            </a:graphic>
          </wp:inline>
        </w:drawing>
      </w:r>
      <w:bookmarkEnd w:id="42"/>
    </w:p>
    <w:p>
      <w:pPr>
        <w:pStyle w:val="ImageCaption"/>
      </w:pPr>
      <w:r>
        <w:t xml:space="preserve">Scientific Sketchnotes by</w:t>
      </w:r>
      <w:r>
        <w:t xml:space="preserve"> </w:t>
      </w:r>
      <w:r>
        <w:t xml:space="preserve">@BartschatLars</w:t>
      </w:r>
      <w:r>
        <w:t xml:space="preserve">, CC BY 4.0</w:t>
      </w:r>
    </w:p>
    <w:p>
      <w:pPr>
        <w:pStyle w:val="Heading2"/>
      </w:pPr>
      <w:bookmarkStart w:id="43" w:name="was-kann-ich-denn-sketchnoten"/>
      <w:r>
        <w:t xml:space="preserve">Was kann ich denn Sketchnoten?</w:t>
      </w:r>
      <w:bookmarkEnd w:id="43"/>
    </w:p>
    <w:p>
      <w:pPr>
        <w:pStyle w:val="FirstParagraph"/>
      </w:pPr>
      <w:r>
        <w:t xml:space="preserve">Du kannst praktisch alles Sketchnoten. Hier nur ein paar Beispiele:</w:t>
      </w:r>
    </w:p>
    <w:p>
      <w:pPr>
        <w:pStyle w:val="Compact"/>
        <w:numPr>
          <w:numId w:val="1003"/>
          <w:ilvl w:val="0"/>
        </w:numPr>
      </w:pPr>
      <w:r>
        <w:t xml:space="preserve">Rezepte</w:t>
      </w:r>
    </w:p>
    <w:p>
      <w:pPr>
        <w:pStyle w:val="Compact"/>
        <w:numPr>
          <w:numId w:val="1003"/>
          <w:ilvl w:val="0"/>
        </w:numPr>
      </w:pPr>
      <w:r>
        <w:t xml:space="preserve">Prozesse</w:t>
      </w:r>
    </w:p>
    <w:p>
      <w:pPr>
        <w:pStyle w:val="Compact"/>
        <w:numPr>
          <w:numId w:val="1003"/>
          <w:ilvl w:val="0"/>
        </w:numPr>
      </w:pPr>
      <w:r>
        <w:t xml:space="preserve">Organisationen</w:t>
      </w:r>
    </w:p>
    <w:p>
      <w:pPr>
        <w:pStyle w:val="Compact"/>
        <w:numPr>
          <w:numId w:val="1003"/>
          <w:ilvl w:val="0"/>
        </w:numPr>
      </w:pPr>
      <w:r>
        <w:t xml:space="preserve">Geschichten</w:t>
      </w:r>
    </w:p>
    <w:p>
      <w:pPr>
        <w:pStyle w:val="Compact"/>
        <w:numPr>
          <w:numId w:val="1003"/>
          <w:ilvl w:val="0"/>
        </w:numPr>
      </w:pPr>
      <w:r>
        <w:t xml:space="preserve">Marketingpläne</w:t>
      </w:r>
    </w:p>
    <w:p>
      <w:pPr>
        <w:pStyle w:val="Compact"/>
        <w:numPr>
          <w:numId w:val="1003"/>
          <w:ilvl w:val="0"/>
        </w:numPr>
      </w:pPr>
      <w:r>
        <w:t xml:space="preserve">Geschäftsmodelle</w:t>
      </w:r>
    </w:p>
    <w:p>
      <w:pPr>
        <w:pStyle w:val="Compact"/>
        <w:numPr>
          <w:numId w:val="1003"/>
          <w:ilvl w:val="0"/>
        </w:numPr>
      </w:pPr>
      <w:r>
        <w:t xml:space="preserve">Uni-Vorlesungen</w:t>
      </w:r>
    </w:p>
    <w:p>
      <w:pPr>
        <w:pStyle w:val="Compact"/>
        <w:numPr>
          <w:numId w:val="1003"/>
          <w:ilvl w:val="0"/>
        </w:numPr>
      </w:pPr>
      <w:r>
        <w:t xml:space="preserve">Matheunterricht</w:t>
      </w:r>
    </w:p>
    <w:p>
      <w:pPr>
        <w:pStyle w:val="Compact"/>
        <w:numPr>
          <w:numId w:val="1003"/>
          <w:ilvl w:val="0"/>
        </w:numPr>
      </w:pPr>
      <w:r>
        <w:t xml:space="preserve">Predigten in der Kirche</w:t>
      </w:r>
    </w:p>
    <w:p>
      <w:pPr>
        <w:pStyle w:val="Compact"/>
        <w:numPr>
          <w:numId w:val="1003"/>
          <w:ilvl w:val="0"/>
        </w:numPr>
      </w:pPr>
      <w:r>
        <w:t xml:space="preserve">Beziehungslandkarten</w:t>
      </w:r>
    </w:p>
    <w:p>
      <w:pPr>
        <w:pStyle w:val="Compact"/>
        <w:numPr>
          <w:numId w:val="1003"/>
          <w:ilvl w:val="0"/>
        </w:numPr>
      </w:pPr>
      <w:r>
        <w:t xml:space="preserve">Theaterstücke</w:t>
      </w:r>
    </w:p>
    <w:p>
      <w:pPr>
        <w:pStyle w:val="Compact"/>
        <w:numPr>
          <w:numId w:val="1003"/>
          <w:ilvl w:val="0"/>
        </w:numPr>
      </w:pPr>
      <w:r>
        <w:t xml:space="preserve">Buchinhalte</w:t>
      </w:r>
    </w:p>
    <w:p>
      <w:pPr>
        <w:pStyle w:val="FirstParagraph"/>
      </w:pPr>
      <w:r>
        <w:t xml:space="preserve">Du kannst mit Sketchnotes also:</w:t>
      </w:r>
    </w:p>
    <w:p>
      <w:pPr>
        <w:pStyle w:val="Compact"/>
        <w:numPr>
          <w:numId w:val="1004"/>
          <w:ilvl w:val="0"/>
        </w:numPr>
      </w:pPr>
      <w:r>
        <w:t xml:space="preserve">Problemlösungen skizzieren</w:t>
      </w:r>
    </w:p>
    <w:p>
      <w:pPr>
        <w:pStyle w:val="Compact"/>
        <w:numPr>
          <w:numId w:val="1004"/>
          <w:ilvl w:val="0"/>
        </w:numPr>
      </w:pPr>
      <w:r>
        <w:t xml:space="preserve">Ideen finden</w:t>
      </w:r>
    </w:p>
    <w:p>
      <w:pPr>
        <w:pStyle w:val="Compact"/>
        <w:numPr>
          <w:numId w:val="1004"/>
          <w:ilvl w:val="0"/>
        </w:numPr>
      </w:pPr>
      <w:r>
        <w:t xml:space="preserve">Geschichten erzählen</w:t>
      </w:r>
    </w:p>
    <w:p>
      <w:pPr>
        <w:pStyle w:val="Compact"/>
        <w:numPr>
          <w:numId w:val="1004"/>
          <w:ilvl w:val="0"/>
        </w:numPr>
      </w:pPr>
      <w:r>
        <w:t xml:space="preserve">Reichtum anhäufen (vielleicht…)</w:t>
      </w:r>
    </w:p>
    <w:p>
      <w:pPr>
        <w:pStyle w:val="Compact"/>
        <w:numPr>
          <w:numId w:val="1004"/>
          <w:ilvl w:val="0"/>
        </w:numPr>
      </w:pPr>
      <w:r>
        <w:t xml:space="preserve">Spaß haben</w:t>
      </w:r>
    </w:p>
    <w:p>
      <w:pPr>
        <w:pStyle w:val="Compact"/>
        <w:numPr>
          <w:numId w:val="1004"/>
          <w:ilvl w:val="0"/>
        </w:numPr>
      </w:pPr>
      <w:r>
        <w:t xml:space="preserve">Zusammenarbeit verbessern</w:t>
      </w:r>
    </w:p>
    <w:p>
      <w:pPr>
        <w:pStyle w:val="Compact"/>
        <w:numPr>
          <w:numId w:val="1004"/>
          <w:ilvl w:val="0"/>
        </w:numPr>
      </w:pPr>
      <w:r>
        <w:t xml:space="preserve">Wissen mit anderen Menschen teilen!</w:t>
      </w:r>
    </w:p>
    <w:p>
      <w:pPr>
        <w:pStyle w:val="Compact"/>
        <w:numPr>
          <w:numId w:val="1004"/>
          <w:ilvl w:val="0"/>
        </w:numPr>
      </w:pPr>
      <w:r>
        <w:t xml:space="preserve">Partizipation und Verständnis schaffen</w:t>
      </w:r>
    </w:p>
    <w:p>
      <w:pPr>
        <w:pStyle w:val="Compact"/>
        <w:numPr>
          <w:numId w:val="1004"/>
          <w:ilvl w:val="0"/>
        </w:numPr>
      </w:pPr>
      <w:r>
        <w:t xml:space="preserve">Barrieren abbauen</w:t>
      </w:r>
    </w:p>
    <w:p>
      <w:pPr>
        <w:pStyle w:val="Heading2"/>
      </w:pPr>
      <w:bookmarkStart w:id="44" w:name="was-brauche-ich-zum-sketchnoting"/>
      <w:r>
        <w:t xml:space="preserve">Was brauche ich zum Sketchnoting?</w:t>
      </w:r>
      <w:bookmarkEnd w:id="44"/>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oder auch eine Serviette sein. Natürlich kannst du heute auch digital auf deinem Tablet Sketchnoten.</w:t>
      </w:r>
    </w:p>
    <w:p>
      <w:pPr>
        <w:pStyle w:val="Heading3"/>
      </w:pPr>
      <w:bookmarkStart w:id="45" w:name="sketchnotes-mit-stift-und-papier"/>
      <w:r>
        <w:t xml:space="preserve">Sketchnotes mit Stift und Papier</w:t>
      </w:r>
      <w:bookmarkEnd w:id="45"/>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du kannst sie jederzeit und überall anfertigen, solange du etwas Papier und einen Stift hast.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5"/>
          <w:ilvl w:val="0"/>
        </w:numPr>
      </w:pPr>
      <w:r>
        <w:t xml:space="preserve">Dein Papier hat keinen Akku, der genau dann leer ist, wenn du gerade Sketchnoten willst …</w:t>
      </w:r>
    </w:p>
    <w:p>
      <w:pPr>
        <w:pStyle w:val="Compact"/>
        <w:numPr>
          <w:numId w:val="1005"/>
          <w:ilvl w:val="0"/>
        </w:numPr>
      </w:pPr>
      <w:r>
        <w:t xml:space="preserve">Stift und Papier schicken dir nicht ständig Notifications und lenken dich mit deinem Insta-Feed ab …</w:t>
      </w:r>
    </w:p>
    <w:p>
      <w:pPr>
        <w:pStyle w:val="Compact"/>
        <w:numPr>
          <w:numId w:val="1005"/>
          <w:ilvl w:val="0"/>
        </w:numPr>
      </w:pPr>
      <w:r>
        <w:t xml:space="preserve">Wenn dein Notizbuch nass wirst, kannst du es trocknen und es wird danach vermutlich noch lesbar sein. Wirf mal dein Tablet in die Badewanne …</w:t>
      </w:r>
    </w:p>
    <w:p>
      <w:pPr>
        <w:pStyle w:val="Compact"/>
        <w:numPr>
          <w:numId w:val="1005"/>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5"/>
          <w:ilvl w:val="0"/>
        </w:numPr>
      </w:pPr>
      <w:r>
        <w:t xml:space="preserve">Stift und Papier haben ein sehr intuitives Benutzer-Interface</w:t>
      </w:r>
    </w:p>
    <w:p>
      <w:pPr>
        <w:pStyle w:val="Compact"/>
        <w:numPr>
          <w:numId w:val="1005"/>
          <w:ilvl w:val="0"/>
        </w:numPr>
      </w:pPr>
      <w:r>
        <w:t xml:space="preserve">In einem digitalen Zeitalter bist du mit Stift und Papier fast schon ein Rebell …</w:t>
      </w:r>
    </w:p>
    <w:p>
      <w:pPr>
        <w:pStyle w:val="Compact"/>
        <w:numPr>
          <w:numId w:val="1005"/>
          <w:ilvl w:val="0"/>
        </w:numPr>
      </w:pPr>
      <w:r>
        <w:t xml:space="preserve">Eine Sketchnote auf Papier kannst du jemanden in die Hand geben, du kannst sie anfassen und haptisch erleben.</w:t>
      </w:r>
    </w:p>
    <w:p>
      <w:pPr>
        <w:pStyle w:val="Compact"/>
        <w:numPr>
          <w:numId w:val="1005"/>
          <w:ilvl w:val="0"/>
        </w:numPr>
      </w:pPr>
      <w:r>
        <w:t xml:space="preserve">Ein Blatt hat Grenzen - Mit der Zeit lernst du durch diese Begrenzung, dich auf das Wesentliche, die Kernaussagen, zu fokussieren!</w:t>
      </w:r>
    </w:p>
    <w:p>
      <w:pPr>
        <w:pStyle w:val="Compact"/>
        <w:numPr>
          <w:numId w:val="1005"/>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6"/>
          <w:ilvl w:val="0"/>
        </w:numPr>
      </w:pPr>
      <w:r>
        <w:t xml:space="preserve">Um eine analoge Sketchnote online zu teilen, musst du sie erst einscannen oder abfotografieren (gute Dienste leisten hier übrigens die Apps CamScanner oder Office Lens).</w:t>
      </w:r>
    </w:p>
    <w:p>
      <w:pPr>
        <w:pStyle w:val="Compact"/>
        <w:numPr>
          <w:numId w:val="1006"/>
          <w:ilvl w:val="0"/>
        </w:numPr>
      </w:pPr>
      <w:r>
        <w:t xml:space="preserve">Copy and Paste bzw. Cut and Paste sind mit Papier zwar grundsätzlich möglich, aber sehr sehr aufwändig!</w:t>
      </w:r>
    </w:p>
    <w:p>
      <w:pPr>
        <w:pStyle w:val="Compact"/>
        <w:numPr>
          <w:numId w:val="1006"/>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6"/>
          <w:ilvl w:val="0"/>
        </w:numPr>
      </w:pPr>
      <w:r>
        <w:t xml:space="preserve">Elemente vergrößern und verkleinern ist auch nicht so wirklich drin …</w:t>
      </w:r>
    </w:p>
    <w:p>
      <w:pPr>
        <w:pStyle w:val="Compact"/>
        <w:numPr>
          <w:numId w:val="1006"/>
          <w:ilvl w:val="0"/>
        </w:numPr>
      </w:pPr>
      <w:r>
        <w:t xml:space="preserve">Ein Blatt hat Grenzen -</w:t>
      </w:r>
      <w:r>
        <w:t xml:space="preserve"> </w:t>
      </w:r>
      <w:r>
        <w:t xml:space="preserve">“</w:t>
      </w:r>
      <w:r>
        <w:t xml:space="preserve">Voll ist voll</w:t>
      </w:r>
      <w:r>
        <w:t xml:space="preserve">”</w:t>
      </w:r>
      <w:r>
        <w:t xml:space="preserve">, beliebig erweitern kannst du analoge Sketchnotes nicht.</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46" w:name="papier--und-stift-empfehlungen"/>
      <w:r>
        <w:t xml:space="preserve">Papier- und Stift-Empfehlungen</w:t>
      </w:r>
      <w:bookmarkEnd w:id="46"/>
    </w:p>
    <w:p>
      <w:pPr>
        <w:pStyle w:val="FirstParagraph"/>
      </w:pPr>
      <w:r>
        <w:t xml:space="preserve">Eine umfangreiche Liste findest du auf der Website von</w:t>
      </w:r>
      <w:r>
        <w:t xml:space="preserve"> </w:t>
      </w:r>
      <w:hyperlink r:id="rId47">
        <w:r>
          <w:rPr>
            <w:rStyle w:val="Hyperlink"/>
          </w:rPr>
          <w:t xml:space="preserve">Sketchnote Hangouts</w:t>
        </w:r>
      </w:hyperlink>
      <w:r>
        <w:t xml:space="preserve">.</w:t>
      </w:r>
    </w:p>
    <w:p>
      <w:pPr>
        <w:pStyle w:val="Heading3"/>
      </w:pPr>
      <w:bookmarkStart w:id="48" w:name="sketchnotes-digital"/>
      <w:r>
        <w:t xml:space="preserve">Sketchnotes Digital</w:t>
      </w:r>
      <w:bookmarkEnd w:id="48"/>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r>
        <w:t xml:space="preserve"> </w:t>
      </w:r>
      <w:hyperlink r:id="rId49">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7"/>
          <w:ilvl w:val="0"/>
        </w:numPr>
      </w:pPr>
      <w:r>
        <w:t xml:space="preserve">Du kannst (je nach App) super einfach Elemente verschieben, vergrößern und verkleinern, ausschneiden und kopieren.</w:t>
      </w:r>
    </w:p>
    <w:p>
      <w:pPr>
        <w:pStyle w:val="Compact"/>
        <w:numPr>
          <w:numId w:val="1007"/>
          <w:ilvl w:val="0"/>
        </w:numPr>
      </w:pPr>
      <w:r>
        <w:t xml:space="preserve">Das online Teilen ist quasi eingebaut…</w:t>
      </w:r>
    </w:p>
    <w:p>
      <w:pPr>
        <w:pStyle w:val="Compact"/>
        <w:numPr>
          <w:numId w:val="1007"/>
          <w:ilvl w:val="0"/>
        </w:numPr>
      </w:pPr>
      <w:r>
        <w:t xml:space="preserve">Deine Sketchnotes sind in einem Dateisystem abgelegt und vielleicht sogar durchsuchbar…</w:t>
      </w:r>
    </w:p>
    <w:p>
      <w:pPr>
        <w:pStyle w:val="Compact"/>
        <w:numPr>
          <w:numId w:val="1007"/>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8"/>
          <w:ilvl w:val="0"/>
        </w:numPr>
      </w:pPr>
      <w:r>
        <w:t xml:space="preserve">Mit einem leeren Akku guckst du echt in die Röhre.</w:t>
      </w:r>
    </w:p>
    <w:p>
      <w:pPr>
        <w:pStyle w:val="Compact"/>
        <w:numPr>
          <w:numId w:val="1008"/>
          <w:ilvl w:val="0"/>
        </w:numPr>
      </w:pPr>
      <w:r>
        <w:t xml:space="preserve">Lass das Tablet lieber nicht fallen, weder in die Badewanne noch auf den Fußboden!</w:t>
      </w:r>
    </w:p>
    <w:p>
      <w:pPr>
        <w:pStyle w:val="Compact"/>
        <w:numPr>
          <w:numId w:val="1008"/>
          <w:ilvl w:val="0"/>
        </w:numPr>
      </w:pPr>
      <w:r>
        <w:t xml:space="preserve">So ein Tablet mit einem Stylus (Stift) ist nicht wirklich günstig…</w:t>
      </w:r>
    </w:p>
    <w:p>
      <w:pPr>
        <w:pStyle w:val="Compact"/>
        <w:numPr>
          <w:numId w:val="1008"/>
          <w:ilvl w:val="0"/>
        </w:numPr>
      </w:pPr>
      <w:r>
        <w:t xml:space="preserve">Auf Glas schreiben und zeichnen fühlt sich, mindestens am Anfang, merkwürdig an.</w:t>
      </w:r>
      <w:r>
        <w:t xml:space="preserve"> </w:t>
      </w:r>
      <w:r>
        <w:rPr>
          <w:b/>
        </w:rPr>
        <w:t xml:space="preserve">#ProTipp:</w:t>
      </w:r>
      <w:r>
        <w:t xml:space="preserve"> </w:t>
      </w:r>
      <w:r>
        <w:t xml:space="preserve">Eine matte Displayschutzfolie erzeugt eine rauere Oberfläche. Viele DigiSketchnoter mögen dieses etwas papierähnlichere Schreibgefühl.</w:t>
      </w:r>
    </w:p>
    <w:p>
      <w:pPr>
        <w:pStyle w:val="Compact"/>
        <w:numPr>
          <w:numId w:val="1008"/>
          <w:ilvl w:val="0"/>
        </w:numPr>
      </w:pPr>
      <w:r>
        <w:t xml:space="preserve">Du musst deine App sehr gut kennen, wenn du flüssig Sketchnoten möchtest.</w:t>
      </w:r>
    </w:p>
    <w:p>
      <w:pPr>
        <w:pStyle w:val="Compact"/>
        <w:numPr>
          <w:numId w:val="1008"/>
          <w:ilvl w:val="0"/>
        </w:numPr>
      </w:pPr>
      <w:r>
        <w:t xml:space="preserve">Viele Optionen und Möglichkeiten können dich stark ablenken, genauso wie Benachrichtigungen über neue Mails, Twitter-DMs oder Insta-Likes…</w:t>
      </w:r>
    </w:p>
    <w:p>
      <w:pPr>
        <w:pStyle w:val="Compact"/>
        <w:numPr>
          <w:numId w:val="1008"/>
          <w:ilvl w:val="0"/>
        </w:numPr>
      </w:pPr>
      <w:r>
        <w:t xml:space="preserve">Unbegrenzter Platz zum Zeichnen kann auch überfordern und du willst jeden noch so kleinen Punkt noch mit in deine Sketchnote einbauen. Manchmal ist weniger einfach mehr…</w:t>
      </w:r>
    </w:p>
    <w:p>
      <w:pPr>
        <w:pStyle w:val="Heading2"/>
      </w:pPr>
      <w:bookmarkStart w:id="50" w:name="sketchnote-elemente"/>
      <w:r>
        <w:t xml:space="preserve">Sketchnote Elemente</w:t>
      </w:r>
      <w:bookmarkEnd w:id="50"/>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 du</w:t>
      </w:r>
      <w:r>
        <w:t xml:space="preserve"> </w:t>
      </w:r>
      <w:hyperlink r:id="rId51">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51">
        <w:r>
          <w:rPr>
            <w:i/>
            <w:rStyle w:val="Hyperlink"/>
          </w:rPr>
          <w:t xml:space="preserve">Sketch it – Das Kartenspiel</w:t>
        </w:r>
      </w:hyperlink>
      <w:r>
        <w:rPr>
          <w:i/>
        </w:rPr>
        <w:t xml:space="preserve">„ von</w:t>
      </w:r>
      <w:hyperlink r:id="rId52">
        <w:r>
          <w:rPr>
            <w:i/>
            <w:rStyle w:val="Hyperlink"/>
          </w:rPr>
          <w:t xml:space="preserve">Wibke Tiedmann &amp; Stefanie Maurer</w:t>
        </w:r>
      </w:hyperlink>
      <w:r>
        <w:rPr>
          <w:i/>
        </w:rPr>
        <w:t xml:space="preserve">, Lizenz:</w:t>
      </w:r>
      <w:hyperlink r:id="rId53">
        <w:r>
          <w:rPr>
            <w:i/>
            <w:rStyle w:val="Hyperlink"/>
          </w:rPr>
          <w:t xml:space="preserve">CC BY-SA 4.0</w:t>
        </w:r>
      </w:hyperlink>
      <w:r>
        <w:t xml:space="preserve">.</w:t>
      </w:r>
    </w:p>
    <w:p>
      <w:pPr>
        <w:pStyle w:val="Heading3"/>
      </w:pPr>
      <w:bookmarkStart w:id="54" w:name="container"/>
      <w:r>
        <w:t xml:space="preserve">Container</w:t>
      </w:r>
      <w:bookmarkEnd w:id="54"/>
    </w:p>
    <w:p>
      <w:pPr>
        <w:pStyle w:val="FirstParagraph"/>
      </w:pPr>
      <w:r>
        <w:t xml:space="preserve">Ein Container strukturiert eine Sketchnote, indem er anderen Elementen einen Rahmen bietet.</w:t>
      </w:r>
    </w:p>
    <w:p>
      <w:pPr>
        <w:pStyle w:val="BodyText"/>
      </w:pPr>
      <w:bookmarkStart w:id="56" w:name="small"/>
      <w:r>
        <w:drawing>
          <wp:inline>
            <wp:extent cx="1690687" cy="2381250"/>
            <wp:effectExtent b="0" l="0" r="0" t="0"/>
            <wp:docPr descr="" title="" id="1" name="Picture"/>
            <a:graphic>
              <a:graphicData uri="http://schemas.openxmlformats.org/drawingml/2006/picture">
                <pic:pic>
                  <pic:nvPicPr>
                    <pic:cNvPr descr="sketchnotes/container.png" id="0" name="Picture"/>
                    <pic:cNvPicPr>
                      <a:picLocks noChangeArrowheads="1" noChangeAspect="1"/>
                    </pic:cNvPicPr>
                  </pic:nvPicPr>
                  <pic:blipFill>
                    <a:blip r:embed="rId55"/>
                    <a:stretch>
                      <a:fillRect/>
                    </a:stretch>
                  </pic:blipFill>
                  <pic:spPr bwMode="auto">
                    <a:xfrm>
                      <a:off x="0" y="0"/>
                      <a:ext cx="1690687" cy="2381250"/>
                    </a:xfrm>
                    <a:prstGeom prst="rect">
                      <a:avLst/>
                    </a:prstGeom>
                    <a:noFill/>
                    <a:ln w="9525">
                      <a:noFill/>
                      <a:headEnd/>
                      <a:tailEnd/>
                    </a:ln>
                  </pic:spPr>
                </pic:pic>
              </a:graphicData>
            </a:graphic>
          </wp:inline>
        </w:drawing>
      </w:r>
      <w:bookmarkEnd w:id="56"/>
    </w:p>
    <w:p>
      <w:pPr>
        <w:pStyle w:val="Heading3"/>
      </w:pPr>
      <w:bookmarkStart w:id="57" w:name="trenner"/>
      <w:r>
        <w:t xml:space="preserve">Trenner</w:t>
      </w:r>
      <w:bookmarkEnd w:id="57"/>
    </w:p>
    <w:p>
      <w:pPr>
        <w:pStyle w:val="FirstParagraph"/>
      </w:pPr>
      <w:r>
        <w:t xml:space="preserve">Der Trenner ist der Gegenspieler zum Verbinder, er sorgt dafür, dass die Elemente einer Sketchnote klar voneinander separiert sind und schafft so Ordnung und Klarheit.</w:t>
      </w:r>
    </w:p>
    <w:p>
      <w:pPr>
        <w:pStyle w:val="BodyText"/>
      </w:pPr>
      <w:bookmarkStart w:id="59" w:name="small"/>
      <w:r>
        <w:drawing>
          <wp:inline>
            <wp:extent cx="1645579" cy="238125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58"/>
                    <a:stretch>
                      <a:fillRect/>
                    </a:stretch>
                  </pic:blipFill>
                  <pic:spPr bwMode="auto">
                    <a:xfrm>
                      <a:off x="0" y="0"/>
                      <a:ext cx="1645579" cy="2381250"/>
                    </a:xfrm>
                    <a:prstGeom prst="rect">
                      <a:avLst/>
                    </a:prstGeom>
                    <a:noFill/>
                    <a:ln w="9525">
                      <a:noFill/>
                      <a:headEnd/>
                      <a:tailEnd/>
                    </a:ln>
                  </pic:spPr>
                </pic:pic>
              </a:graphicData>
            </a:graphic>
          </wp:inline>
        </w:drawing>
      </w:r>
      <w:bookmarkEnd w:id="59"/>
    </w:p>
    <w:p>
      <w:pPr>
        <w:pStyle w:val="Heading3"/>
      </w:pPr>
      <w:bookmarkStart w:id="60" w:name="text"/>
      <w:r>
        <w:t xml:space="preserve">Text</w:t>
      </w:r>
      <w:bookmarkEnd w:id="60"/>
    </w:p>
    <w:p>
      <w:pPr>
        <w:pStyle w:val="FirstParagraph"/>
      </w:pPr>
      <w:r>
        <w:t xml:space="preserve">Deine Sketchnote besteht aus Text und grafischen Elementen, wobei auch die Texte unterschiedlichste Formen und Farben annehmen können.</w:t>
      </w:r>
    </w:p>
    <w:p>
      <w:pPr>
        <w:pStyle w:val="BodyText"/>
      </w:pPr>
      <w:bookmarkStart w:id="62" w:name="small"/>
      <w:r>
        <w:drawing>
          <wp:inline>
            <wp:extent cx="1690687" cy="238125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61"/>
                    <a:stretch>
                      <a:fillRect/>
                    </a:stretch>
                  </pic:blipFill>
                  <pic:spPr bwMode="auto">
                    <a:xfrm>
                      <a:off x="0" y="0"/>
                      <a:ext cx="1690687" cy="2381250"/>
                    </a:xfrm>
                    <a:prstGeom prst="rect">
                      <a:avLst/>
                    </a:prstGeom>
                    <a:noFill/>
                    <a:ln w="9525">
                      <a:noFill/>
                      <a:headEnd/>
                      <a:tailEnd/>
                    </a:ln>
                  </pic:spPr>
                </pic:pic>
              </a:graphicData>
            </a:graphic>
          </wp:inline>
        </w:drawing>
      </w:r>
      <w:bookmarkEnd w:id="62"/>
    </w:p>
    <w:p>
      <w:pPr>
        <w:pStyle w:val="Heading3"/>
      </w:pPr>
      <w:bookmarkStart w:id="63" w:name="symbole-und-icons"/>
      <w:r>
        <w:t xml:space="preserve">Symbole und Icons</w:t>
      </w:r>
      <w:bookmarkEnd w:id="63"/>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BodyText"/>
      </w:pPr>
      <w:bookmarkStart w:id="65" w:name="small"/>
      <w:r>
        <w:drawing>
          <wp:inline>
            <wp:extent cx="1690687" cy="238125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64"/>
                    <a:stretch>
                      <a:fillRect/>
                    </a:stretch>
                  </pic:blipFill>
                  <pic:spPr bwMode="auto">
                    <a:xfrm>
                      <a:off x="0" y="0"/>
                      <a:ext cx="1690687" cy="2381250"/>
                    </a:xfrm>
                    <a:prstGeom prst="rect">
                      <a:avLst/>
                    </a:prstGeom>
                    <a:noFill/>
                    <a:ln w="9525">
                      <a:noFill/>
                      <a:headEnd/>
                      <a:tailEnd/>
                    </a:ln>
                  </pic:spPr>
                </pic:pic>
              </a:graphicData>
            </a:graphic>
          </wp:inline>
        </w:drawing>
      </w:r>
      <w:bookmarkEnd w:id="65"/>
    </w:p>
    <w:p>
      <w:pPr>
        <w:pStyle w:val="Heading3"/>
      </w:pPr>
      <w:bookmarkStart w:id="66" w:name="verbinder-und-pfeile"/>
      <w:r>
        <w:t xml:space="preserve">Verbinder und Pfeile</w:t>
      </w:r>
      <w:bookmarkEnd w:id="66"/>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w:t>
      </w:r>
    </w:p>
    <w:p>
      <w:pPr>
        <w:pStyle w:val="BodyText"/>
      </w:pPr>
      <w:bookmarkStart w:id="68" w:name="small"/>
      <w:r>
        <w:drawing>
          <wp:inline>
            <wp:extent cx="1690687" cy="238125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67"/>
                    <a:stretch>
                      <a:fillRect/>
                    </a:stretch>
                  </pic:blipFill>
                  <pic:spPr bwMode="auto">
                    <a:xfrm>
                      <a:off x="0" y="0"/>
                      <a:ext cx="1690687" cy="2381250"/>
                    </a:xfrm>
                    <a:prstGeom prst="rect">
                      <a:avLst/>
                    </a:prstGeom>
                    <a:noFill/>
                    <a:ln w="9525">
                      <a:noFill/>
                      <a:headEnd/>
                      <a:tailEnd/>
                    </a:ln>
                  </pic:spPr>
                </pic:pic>
              </a:graphicData>
            </a:graphic>
          </wp:inline>
        </w:drawing>
      </w:r>
      <w:bookmarkEnd w:id="68"/>
    </w:p>
    <w:p>
      <w:pPr>
        <w:pStyle w:val="Heading3"/>
      </w:pPr>
      <w:bookmarkStart w:id="69" w:name="figuren"/>
      <w:r>
        <w:t xml:space="preserve">Figuren</w:t>
      </w:r>
      <w:bookmarkEnd w:id="69"/>
    </w:p>
    <w:p>
      <w:pPr>
        <w:pStyle w:val="FirstParagraph"/>
      </w:pPr>
      <w:r>
        <w:t xml:space="preserve">Die Figuren sind die Akteure auf deinen Sketchnotes. Mit ihnen können Aktionen und Emotionen von einzelnen Personen aber auch von Teams oder Gruppen in verschiedenen Situationen dargestellt werden. Eventuell kann das Hinzufügen von Gesichtern oder Mimiken zum Darstellen von Emotionen hilfreich sein aber auch über die Körperhaltung drücken wir auch schon sehr viel unserer Gefühle und Regungen aus. Ob du den Figuren ein Gesicht gibst oder nicht hängt also fast gänzlich von deinem persönlichen Geschmack ab.</w:t>
      </w:r>
    </w:p>
    <w:p>
      <w:pPr>
        <w:pStyle w:val="BodyText"/>
      </w:pPr>
      <w:bookmarkStart w:id="71" w:name="small"/>
      <w:r>
        <w:drawing>
          <wp:inline>
            <wp:extent cx="1690687" cy="2381250"/>
            <wp:effectExtent b="0" l="0" r="0" t="0"/>
            <wp:docPr descr="" title="" id="1" name="Picture"/>
            <a:graphic>
              <a:graphicData uri="http://schemas.openxmlformats.org/drawingml/2006/picture">
                <pic:pic>
                  <pic:nvPicPr>
                    <pic:cNvPr descr="sketchnotes/figures.png" id="0" name="Picture"/>
                    <pic:cNvPicPr>
                      <a:picLocks noChangeArrowheads="1" noChangeAspect="1"/>
                    </pic:cNvPicPr>
                  </pic:nvPicPr>
                  <pic:blipFill>
                    <a:blip r:embed="rId70"/>
                    <a:stretch>
                      <a:fillRect/>
                    </a:stretch>
                  </pic:blipFill>
                  <pic:spPr bwMode="auto">
                    <a:xfrm>
                      <a:off x="0" y="0"/>
                      <a:ext cx="1690687" cy="2381250"/>
                    </a:xfrm>
                    <a:prstGeom prst="rect">
                      <a:avLst/>
                    </a:prstGeom>
                    <a:noFill/>
                    <a:ln w="9525">
                      <a:noFill/>
                      <a:headEnd/>
                      <a:tailEnd/>
                    </a:ln>
                  </pic:spPr>
                </pic:pic>
              </a:graphicData>
            </a:graphic>
          </wp:inline>
        </w:drawing>
      </w:r>
      <w:bookmarkEnd w:id="71"/>
    </w:p>
    <w:p>
      <w:pPr>
        <w:pStyle w:val="Heading3"/>
      </w:pPr>
      <w:bookmarkStart w:id="72" w:name="diagramme"/>
      <w:r>
        <w:t xml:space="preserve">Diagramme</w:t>
      </w:r>
      <w:bookmarkEnd w:id="72"/>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73">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BodyText"/>
      </w:pPr>
      <w:r>
        <w:rPr>
          <w:b/>
        </w:rPr>
        <w:t xml:space="preserve">Sketchnote Workflows</w:t>
      </w:r>
    </w:p>
    <w:p>
      <w:pPr>
        <w:pStyle w:val="CaptionedFigure"/>
      </w:pPr>
      <w:bookmarkStart w:id="75" w:name="mid"/>
      <w:r>
        <w:drawing>
          <wp:inline>
            <wp:extent cx="5030166" cy="2857500"/>
            <wp:effectExtent b="0" l="0" r="0" t="0"/>
            <wp:docPr descr="Sketchnotes Workflows by @BartschatLars, CC BY 4.0" title="" id="1" name="Picture"/>
            <a:graphic>
              <a:graphicData uri="http://schemas.openxmlformats.org/drawingml/2006/picture">
                <pic:pic>
                  <pic:nvPicPr>
                    <pic:cNvPr descr="sketchnotes/workflows.png" id="0" name="Picture"/>
                    <pic:cNvPicPr>
                      <a:picLocks noChangeArrowheads="1" noChangeAspect="1"/>
                    </pic:cNvPicPr>
                  </pic:nvPicPr>
                  <pic:blipFill>
                    <a:blip r:embed="rId74"/>
                    <a:stretch>
                      <a:fillRect/>
                    </a:stretch>
                  </pic:blipFill>
                  <pic:spPr bwMode="auto">
                    <a:xfrm>
                      <a:off x="0" y="0"/>
                      <a:ext cx="5030166" cy="2857500"/>
                    </a:xfrm>
                    <a:prstGeom prst="rect">
                      <a:avLst/>
                    </a:prstGeom>
                    <a:noFill/>
                    <a:ln w="9525">
                      <a:noFill/>
                      <a:headEnd/>
                      <a:tailEnd/>
                    </a:ln>
                  </pic:spPr>
                </pic:pic>
              </a:graphicData>
            </a:graphic>
          </wp:inline>
        </w:drawing>
      </w:r>
      <w:bookmarkEnd w:id="75"/>
    </w:p>
    <w:p>
      <w:pPr>
        <w:pStyle w:val="ImageCaption"/>
      </w:pPr>
      <w:r>
        <w:t xml:space="preserve">Sketchnotes Workflows by</w:t>
      </w:r>
      <w:r>
        <w:t xml:space="preserve"> </w:t>
      </w:r>
      <w:r>
        <w:t xml:space="preserve">@BartschatLars</w:t>
      </w:r>
      <w:r>
        <w:t xml:space="preserve">, CC BY 4.0</w:t>
      </w:r>
    </w:p>
    <w:p>
      <w:pPr>
        <w:pStyle w:val="Heading3"/>
      </w:pPr>
      <w:bookmarkStart w:id="76" w:name="one-and-done-und-iteratives-sketchnoten"/>
      <w:r>
        <w:t xml:space="preserve">“</w:t>
      </w:r>
      <w:r>
        <w:t xml:space="preserve">One and Done</w:t>
      </w:r>
      <w:r>
        <w:t xml:space="preserve">”</w:t>
      </w:r>
      <w:r>
        <w:t xml:space="preserve"> </w:t>
      </w:r>
      <w:r>
        <w:t xml:space="preserve">und iteratives Sketchnoten</w:t>
      </w:r>
      <w:bookmarkEnd w:id="76"/>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77">
        <w:r>
          <w:rPr>
            <w:rStyle w:val="Hyperlink"/>
          </w:rPr>
          <w:t xml:space="preserve">The xLontrax Theory of the Sketchnote</w:t>
        </w:r>
      </w:hyperlink>
      <w:r>
        <w:t xml:space="preserve">”</w:t>
      </w:r>
      <w:r>
        <w:t xml:space="preserve">:</w:t>
      </w:r>
    </w:p>
    <w:p>
      <w:pPr>
        <w:pStyle w:val="Compact"/>
        <w:numPr>
          <w:numId w:val="1009"/>
          <w:ilvl w:val="0"/>
        </w:numPr>
      </w:pPr>
      <w:r>
        <w:t xml:space="preserve">Mauro sammelt das Material und erstellt die erste Sketchnote</w:t>
      </w:r>
    </w:p>
    <w:p>
      <w:pPr>
        <w:pStyle w:val="Compact"/>
        <w:numPr>
          <w:numId w:val="1009"/>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09"/>
          <w:ilvl w:val="0"/>
        </w:numPr>
      </w:pPr>
      <w:r>
        <w:t xml:space="preserve">Die Sketchnote wird dann genau untersucht,</w:t>
      </w:r>
    </w:p>
    <w:p>
      <w:pPr>
        <w:pStyle w:val="Compact"/>
        <w:numPr>
          <w:numId w:val="1009"/>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0"/>
          <w:ilvl w:val="0"/>
        </w:numPr>
      </w:pPr>
      <w:r>
        <w:t xml:space="preserve">Was bist du selber für ein Typ?</w:t>
      </w:r>
    </w:p>
    <w:p>
      <w:pPr>
        <w:pStyle w:val="Compact"/>
        <w:numPr>
          <w:numId w:val="1010"/>
          <w:ilvl w:val="0"/>
        </w:numPr>
      </w:pPr>
      <w:r>
        <w:t xml:space="preserve">Was passt zur aktuellen Situation?</w:t>
      </w:r>
    </w:p>
    <w:p>
      <w:pPr>
        <w:pStyle w:val="Compact"/>
        <w:numPr>
          <w:numId w:val="1010"/>
          <w:ilvl w:val="0"/>
        </w:numPr>
      </w:pPr>
      <w:r>
        <w:t xml:space="preserve">Wieviel Zeit hast du?</w:t>
      </w:r>
    </w:p>
    <w:p>
      <w:pPr>
        <w:pStyle w:val="Compact"/>
        <w:numPr>
          <w:numId w:val="1010"/>
          <w:ilvl w:val="0"/>
        </w:numPr>
      </w:pPr>
      <w:r>
        <w:t xml:space="preserve">Wie möchtest du deine Sketchnote hinterher verwenden?</w:t>
      </w:r>
    </w:p>
    <w:p>
      <w:pPr>
        <w:pStyle w:val="FirstParagraph"/>
      </w:pPr>
      <w:r>
        <w:t xml:space="preserve">Hier gibt es kein Richtig oder Falsch, Sketchnote wie du es brauchst!</w:t>
      </w:r>
    </w:p>
    <w:p>
      <w:pPr>
        <w:pStyle w:val="Heading1"/>
      </w:pPr>
      <w:bookmarkStart w:id="78" w:name="der-sketchnote-lernpfad"/>
      <w:r>
        <w:t xml:space="preserve">Der Sketchnote Lernpfad</w:t>
      </w:r>
      <w:bookmarkEnd w:id="78"/>
    </w:p>
    <w:p>
      <w:pPr>
        <w:pStyle w:val="CaptionedFigure"/>
      </w:pPr>
      <w:bookmarkStart w:id="80" w:name="small"/>
      <w:r>
        <w:drawing>
          <wp:inline>
            <wp:extent cx="5334000" cy="3998547"/>
            <wp:effectExtent b="0" l="0" r="0" t="0"/>
            <wp:docPr descr="The xLontrax theory of sketchnote by Mauro @xLontrax Toselli CC-BY" title="" id="1" name="Picture"/>
            <a:graphic>
              <a:graphicData uri="http://schemas.openxmlformats.org/drawingml/2006/picture">
                <pic:pic>
                  <pic:nvPicPr>
                    <pic:cNvPr descr="sketchnotes/tos_cheatsheet.png" id="0" name="Picture"/>
                    <pic:cNvPicPr>
                      <a:picLocks noChangeArrowheads="1" noChangeAspect="1"/>
                    </pic:cNvPicPr>
                  </pic:nvPicPr>
                  <pic:blipFill>
                    <a:blip r:embed="rId79"/>
                    <a:stretch>
                      <a:fillRect/>
                    </a:stretch>
                  </pic:blipFill>
                  <pic:spPr bwMode="auto">
                    <a:xfrm>
                      <a:off x="0" y="0"/>
                      <a:ext cx="5334000" cy="3998547"/>
                    </a:xfrm>
                    <a:prstGeom prst="rect">
                      <a:avLst/>
                    </a:prstGeom>
                    <a:noFill/>
                    <a:ln w="9525">
                      <a:noFill/>
                      <a:headEnd/>
                      <a:tailEnd/>
                    </a:ln>
                  </pic:spPr>
                </pic:pic>
              </a:graphicData>
            </a:graphic>
          </wp:inline>
        </w:drawing>
      </w:r>
      <w:bookmarkEnd w:id="80"/>
    </w:p>
    <w:p>
      <w:pPr>
        <w:pStyle w:val="ImageCaption"/>
      </w:pPr>
      <w:r>
        <w:t xml:space="preserve">The xLontrax theory of sketchnote by Mauro</w:t>
      </w:r>
      <w:r>
        <w:t xml:space="preserve"> </w:t>
      </w:r>
      <w:r>
        <w:t xml:space="preserve">@xLontrax</w:t>
      </w:r>
      <w:r>
        <w:t xml:space="preserve"> </w:t>
      </w:r>
      <w:r>
        <w:t xml:space="preserve">Toselli CC-BY</w:t>
      </w:r>
    </w:p>
    <w:p>
      <w:pPr>
        <w:pStyle w:val="BodyText"/>
      </w:pPr>
      <w:r>
        <w:t xml:space="preserve">Wenn du dich 12 Wochen mit einem Thema beschäftigst, ist das gleichzeitig sehr viel und sehr wenig Zeit. Die Katas (Übungen)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w:t>
      </w:r>
    </w:p>
    <w:p>
      <w:pPr>
        <w:pStyle w:val="BodyText"/>
      </w:pPr>
      <w: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bookmarkStart w:id="82" w:name="small"/>
      <w:r>
        <w:drawing>
          <wp:inline>
            <wp:extent cx="4503546" cy="2381250"/>
            <wp:effectExtent b="0" l="0" r="0" t="0"/>
            <wp:docPr descr="Sketchnote Learn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81"/>
                    <a:stretch>
                      <a:fillRect/>
                    </a:stretch>
                  </pic:blipFill>
                  <pic:spPr bwMode="auto">
                    <a:xfrm>
                      <a:off x="0" y="0"/>
                      <a:ext cx="4503546" cy="2381250"/>
                    </a:xfrm>
                    <a:prstGeom prst="rect">
                      <a:avLst/>
                    </a:prstGeom>
                    <a:noFill/>
                    <a:ln w="9525">
                      <a:noFill/>
                      <a:headEnd/>
                      <a:tailEnd/>
                    </a:ln>
                  </pic:spPr>
                </pic:pic>
              </a:graphicData>
            </a:graphic>
          </wp:inline>
        </w:drawing>
      </w:r>
      <w:bookmarkEnd w:id="82"/>
    </w:p>
    <w:p>
      <w:pPr>
        <w:pStyle w:val="ImageCaption"/>
      </w:pPr>
      <w:r>
        <w:t xml:space="preserve">Sketchnote Learning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und dazu ein großartiges</w:t>
      </w:r>
      <w:r>
        <w:t xml:space="preserve"> </w:t>
      </w:r>
      <w:hyperlink r:id="rId77">
        <w:r>
          <w:rPr>
            <w:rStyle w:val="Hyperlink"/>
          </w:rPr>
          <w:t xml:space="preserve">Buch geschrieben</w:t>
        </w:r>
      </w:hyperlink>
      <w:r>
        <w:t xml:space="preserve">. Wir haben seine Einteilung der Qualitäten einer Sketchnote übernommen und die Katas auf ihnen aufgebaut. Im Anhang findest du dazu vier Seiten aus Mauros Buch dazu, die unter CC BY ND SA genutzt werden können.</w:t>
      </w:r>
    </w:p>
    <w:p>
      <w:pPr>
        <w:pStyle w:val="CaptionedFigure"/>
      </w:pPr>
      <w:bookmarkStart w:id="84" w:name="small"/>
      <w:r>
        <w:drawing>
          <wp:inline>
            <wp:extent cx="4973890" cy="2381250"/>
            <wp:effectExtent b="0" l="0" r="0" t="0"/>
            <wp:docPr descr="Sketchnote Learn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83"/>
                    <a:stretch>
                      <a:fillRect/>
                    </a:stretch>
                  </pic:blipFill>
                  <pic:spPr bwMode="auto">
                    <a:xfrm>
                      <a:off x="0" y="0"/>
                      <a:ext cx="4973890" cy="2381250"/>
                    </a:xfrm>
                    <a:prstGeom prst="rect">
                      <a:avLst/>
                    </a:prstGeom>
                    <a:noFill/>
                    <a:ln w="9525">
                      <a:noFill/>
                      <a:headEnd/>
                      <a:tailEnd/>
                    </a:ln>
                  </pic:spPr>
                </pic:pic>
              </a:graphicData>
            </a:graphic>
          </wp:inline>
        </w:drawing>
      </w:r>
      <w:bookmarkEnd w:id="84"/>
    </w:p>
    <w:p>
      <w:pPr>
        <w:pStyle w:val="ImageCaption"/>
      </w:pPr>
      <w:r>
        <w:t xml:space="preserve">Sketchnote Learning Path (Pt. 2) by Karl Damke CC-BY</w:t>
      </w:r>
    </w:p>
    <w:p>
      <w:pPr>
        <w:pStyle w:val="Heading2"/>
      </w:pPr>
      <w:bookmarkStart w:id="85" w:name="circle-organisatoren-checkliste"/>
      <w:r>
        <w:t xml:space="preserve">Circle Organisatoren Checkliste</w:t>
      </w:r>
      <w:bookmarkEnd w:id="85"/>
    </w:p>
    <w:p>
      <w:pPr>
        <w:pStyle w:val="FirstParagraph"/>
      </w:pPr>
      <w:r>
        <w:rPr>
          <w:b/>
        </w:rPr>
        <w:t xml:space="preserve">#ProTipp:</w:t>
      </w:r>
      <w:r>
        <w:t xml:space="preserve"> </w:t>
      </w:r>
      <w:r>
        <w:t xml:space="preserve">in vielen Fällen ist die Zeit für das Ausführen der Übungen im Weekly zu kurz. Wir nutzen</w:t>
      </w:r>
      <w:r>
        <w:t xml:space="preserve"> </w:t>
      </w:r>
      <w:hyperlink r:id="rId86">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Ihr wählt eure eigenen Schwerpunkte für den Sprint – was wollt Ihr neu lernen oder vertiefen? Wo steht ihr? Was ist herausfordernd? Was ist jetzt gerade dran, wie geht es dann weiter – was wäre eher ein Schwerpunkt für einen weiteren Sprint? „Alles auf einmal und dann perfekt“ (und Überforderung / Frust) oder lieber doch „practice makes progress“ (Brandy Agerbeck) – Übung macht Fortschritte (und Spaß)?</w:t>
      </w:r>
    </w:p>
    <w:p>
      <w:pPr>
        <w:pStyle w:val="CaptionedFigure"/>
      </w:pPr>
      <w:bookmarkStart w:id="88" w:name="small"/>
      <w:r>
        <w:drawing>
          <wp:inline>
            <wp:extent cx="5334000" cy="3771138"/>
            <wp:effectExtent b="0" l="0" r="0" t="0"/>
            <wp:docPr descr="Kata-Log by @DenkFlowRR CC-BY" title="" id="1" name="Picture"/>
            <a:graphic>
              <a:graphicData uri="http://schemas.openxmlformats.org/drawingml/2006/picture">
                <pic:pic>
                  <pic:nvPicPr>
                    <pic:cNvPr descr="sketchnotes/kata_log.png" id="0" name="Picture"/>
                    <pic:cNvPicPr>
                      <a:picLocks noChangeArrowheads="1" noChangeAspect="1"/>
                    </pic:cNvPicPr>
                  </pic:nvPicPr>
                  <pic:blipFill>
                    <a:blip r:embed="rId87"/>
                    <a:stretch>
                      <a:fillRect/>
                    </a:stretch>
                  </pic:blipFill>
                  <pic:spPr bwMode="auto">
                    <a:xfrm>
                      <a:off x="0" y="0"/>
                      <a:ext cx="5334000" cy="3771138"/>
                    </a:xfrm>
                    <a:prstGeom prst="rect">
                      <a:avLst/>
                    </a:prstGeom>
                    <a:noFill/>
                    <a:ln w="9525">
                      <a:noFill/>
                      <a:headEnd/>
                      <a:tailEnd/>
                    </a:ln>
                  </pic:spPr>
                </pic:pic>
              </a:graphicData>
            </a:graphic>
          </wp:inline>
        </w:drawing>
      </w:r>
      <w:bookmarkEnd w:id="88"/>
    </w:p>
    <w:p>
      <w:pPr>
        <w:pStyle w:val="ImageCaption"/>
      </w:pPr>
      <w:r>
        <w:t xml:space="preserve">Kata-Log by</w:t>
      </w:r>
      <w:r>
        <w:t xml:space="preserve"> </w:t>
      </w:r>
      <w:r>
        <w:t xml:space="preserve">@DenkFlowRR</w:t>
      </w:r>
      <w:r>
        <w:t xml:space="preserve"> </w:t>
      </w:r>
      <w:r>
        <w:t xml:space="preserve">CC-BY</w:t>
      </w:r>
    </w:p>
    <w:p>
      <w:pPr>
        <w:pStyle w:val="BodyText"/>
      </w:pPr>
      <w:r>
        <w:t xml:space="preserve">Die hier aufgeführten Katas sind Vorschläge. Betrachtet sie durch eure eigene Brille. Wenn verschiedene Katas zur Auswahl stehen – welche passt am besten zu eurem Schwerpunkt? Oder wollt ihr alle machen? Wenn ihr selbst Ideen für Katas (oder Variationen) habt, die noch besser zu eurem Schwerpunkt passen, nutzt diese!</w:t>
      </w:r>
    </w:p>
    <w:p>
      <w:pPr>
        <w:pStyle w:val="BodyText"/>
      </w:pPr>
      <w:r>
        <w:t xml:space="preserve">Auf den nächsten Seiten findest du den Ablaufplan für den Sprint in Kurzform. Die Erklärungen für die einzelnen Katas und Warm-Ups folgen dann auf den Seiten danach.</w:t>
      </w:r>
    </w:p>
    <w:p>
      <w:pPr>
        <w:pStyle w:val="Heading2"/>
      </w:pPr>
      <w:bookmarkStart w:id="89" w:name="X6b35db5075626d06fd786e87aaf79acec3e4f31"/>
      <w:r>
        <w:t xml:space="preserve">Woche 0: Den Sprint planen und Absprachen treffen</w:t>
      </w:r>
      <w:bookmarkEnd w:id="89"/>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BodyText"/>
      </w:pPr>
      <w:r>
        <w:t xml:space="preserve">Kata 1: Sketchnote-Selfie</w:t>
      </w:r>
    </w:p>
    <w:p>
      <w:pPr>
        <w:pStyle w:val="BodyText"/>
      </w:pPr>
      <w:r>
        <w:rPr>
          <w:b/>
        </w:rPr>
        <w:t xml:space="preserve">Im Weekly</w:t>
      </w:r>
    </w:p>
    <w:p>
      <w:pPr>
        <w:pStyle w:val="BodyText"/>
      </w:pPr>
      <w:r>
        <w:t xml:space="preserve">Check in (2 Minuten pro Member)</w:t>
      </w:r>
    </w:p>
    <w:p>
      <w:pPr>
        <w:pStyle w:val="BodyText"/>
      </w:pPr>
      <w:r>
        <w:t xml:space="preserve">Warm Up: Kringel-Vögel (5 Minuten)</w:t>
      </w:r>
    </w:p>
    <w:p>
      <w:pPr>
        <w:pStyle w:val="BodyText"/>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1"/>
          <w:ilvl w:val="0"/>
        </w:numPr>
      </w:pPr>
      <w:r>
        <w:t xml:space="preserve">Arbeitest du lieber digital oder analog?</w:t>
      </w:r>
    </w:p>
    <w:p>
      <w:pPr>
        <w:numPr>
          <w:numId w:val="1011"/>
          <w:ilvl w:val="0"/>
        </w:numPr>
      </w:pPr>
      <w:r>
        <w:t xml:space="preserve">Nutzt du Sketchnotes eher privat oder beruflich?</w:t>
      </w:r>
    </w:p>
    <w:p>
      <w:pPr>
        <w:numPr>
          <w:numId w:val="1011"/>
          <w:ilvl w:val="0"/>
        </w:numPr>
      </w:pPr>
      <w:r>
        <w:t xml:space="preserve">Wie lange machst du schon Sketchnotes?</w:t>
      </w:r>
    </w:p>
    <w:p>
      <w:pPr>
        <w:numPr>
          <w:numId w:val="1011"/>
          <w:ilvl w:val="0"/>
        </w:numPr>
      </w:pPr>
      <w:r>
        <w:t xml:space="preserve">Was sind deine Lieblingsmaterialien (Papier, Stifte, Programme)?</w:t>
      </w:r>
    </w:p>
    <w:p>
      <w:pPr>
        <w:pStyle w:val="FirstParagraph"/>
      </w:pPr>
      <w:r>
        <w:t xml:space="preserve">Kata 2: Circle Setup (20 Minuten)</w:t>
      </w:r>
    </w:p>
    <w:p>
      <w:pPr>
        <w:pStyle w:val="BodyText"/>
      </w:pPr>
      <w:r>
        <w:t xml:space="preserve">Kata 3: Feedback (10 Minuten)</w:t>
      </w:r>
    </w:p>
    <w:p>
      <w:pPr>
        <w:pStyle w:val="BodyText"/>
      </w:pPr>
      <w:r>
        <w:t xml:space="preserve">Check Out (1 Minute pro Member)</w:t>
      </w:r>
    </w:p>
    <w:p>
      <w:pPr>
        <w:pStyle w:val="Heading2"/>
      </w:pPr>
      <w:bookmarkStart w:id="90" w:name="woche-1-ziele-festlegen"/>
      <w:r>
        <w:t xml:space="preserve">Woche 1: Ziele festlegen</w:t>
      </w:r>
      <w:bookmarkEnd w:id="90"/>
    </w:p>
    <w:p>
      <w:pPr>
        <w:pStyle w:val="FirstParagraph"/>
      </w:pPr>
      <w:r>
        <w:t xml:space="preserve">In dieser Woche wählst du dein Ziel für den Sprint.</w:t>
      </w:r>
    </w:p>
    <w:p>
      <w:pPr>
        <w:pStyle w:val="BodyText"/>
      </w:pPr>
      <w:r>
        <w:rPr>
          <w:b/>
        </w:rPr>
        <w:t xml:space="preserve">Als Vorbereitung</w:t>
      </w:r>
    </w:p>
    <w:p>
      <w:pPr>
        <w:pStyle w:val="BodyText"/>
      </w:pPr>
      <w:r>
        <w:t xml:space="preserve">Kata 4: Mein Ziel für die nächsten 12 Wochen</w:t>
      </w:r>
    </w:p>
    <w:p>
      <w:pPr>
        <w:pStyle w:val="BodyText"/>
      </w:pPr>
      <w:r>
        <w:t xml:space="preserve">Kata 5: Ein Termin mit dir selbst</w:t>
      </w:r>
    </w:p>
    <w:p>
      <w:pPr>
        <w:pStyle w:val="BodyText"/>
      </w:pPr>
      <w:r>
        <w:rPr>
          <w:b/>
        </w:rPr>
        <w:t xml:space="preserve">Im Weekly</w:t>
      </w:r>
    </w:p>
    <w:p>
      <w:pPr>
        <w:pStyle w:val="BodyText"/>
      </w:pPr>
      <w:r>
        <w:t xml:space="preserve">Check in (2 Minuten pro Member)</w:t>
      </w:r>
    </w:p>
    <w:p>
      <w:pPr>
        <w:pStyle w:val="BodyText"/>
      </w:pPr>
      <w:r>
        <w:t xml:space="preserve">Warm Up: Ziele (5 Minuten)</w:t>
      </w:r>
    </w:p>
    <w:p>
      <w:pPr>
        <w:pStyle w:val="BodyText"/>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BodyText"/>
      </w:pPr>
      <w:r>
        <w:t xml:space="preserve">Teilt eure Ziele aus Kata 4 miteinander.</w:t>
      </w:r>
    </w:p>
    <w:p>
      <w:pPr>
        <w:pStyle w:val="BodyText"/>
      </w:pPr>
      <w:r>
        <w:rPr>
          <w:b/>
        </w:rPr>
        <w:t xml:space="preserve">Leitfragen</w:t>
      </w:r>
      <w:r>
        <w:t xml:space="preserve">:</w:t>
      </w:r>
    </w:p>
    <w:p>
      <w:pPr>
        <w:numPr>
          <w:numId w:val="1012"/>
          <w:ilvl w:val="0"/>
        </w:numPr>
      </w:pPr>
      <w:r>
        <w:t xml:space="preserve">Warum machst du das?</w:t>
      </w:r>
    </w:p>
    <w:p>
      <w:pPr>
        <w:numPr>
          <w:numId w:val="1012"/>
          <w:ilvl w:val="0"/>
        </w:numPr>
      </w:pPr>
      <w:r>
        <w:t xml:space="preserve">Was inspiriert dich daran ?</w:t>
      </w:r>
    </w:p>
    <w:p>
      <w:pPr>
        <w:numPr>
          <w:numId w:val="1012"/>
          <w:ilvl w:val="0"/>
        </w:numPr>
      </w:pPr>
      <w:r>
        <w:t xml:space="preserve">Was heißt es für dich, ein Ziel erreicht zu haben?</w:t>
      </w:r>
    </w:p>
    <w:p>
      <w:pPr>
        <w:numPr>
          <w:numId w:val="1012"/>
          <w:ilvl w:val="0"/>
        </w:numPr>
      </w:pPr>
      <w:r>
        <w:t xml:space="preserve">Wie hast du deine Ziele nach OKR quantitativ messbar gemacht?</w:t>
      </w:r>
    </w:p>
    <w:p>
      <w:pPr>
        <w:numPr>
          <w:numId w:val="1012"/>
          <w:ilvl w:val="0"/>
        </w:numPr>
      </w:pPr>
      <w:r>
        <w:t xml:space="preserve">Wie feierst du, wenn du dein Ziel erreicht hast?</w:t>
      </w:r>
    </w:p>
    <w:p>
      <w:pPr>
        <w:pStyle w:val="FirstParagraph"/>
      </w:pPr>
      <w:r>
        <w:rPr>
          <w:b/>
        </w:rPr>
        <w:t xml:space="preserve">Austausch: Ein Termin mit dir selbst (5 Minuten)</w:t>
      </w:r>
    </w:p>
    <w:p>
      <w:pPr>
        <w:pStyle w:val="BodyText"/>
      </w:pPr>
      <w:r>
        <w:t xml:space="preserve">Habt ihr alle einen Termin mit euch selbst in den Kalender eingetragen? Was hat euch dabei geholfen?</w:t>
      </w:r>
    </w:p>
    <w:p>
      <w:pPr>
        <w:pStyle w:val="BodyText"/>
      </w:pPr>
      <w:r>
        <w:t xml:space="preserve">Check-Out (1 Minute pro Member)</w:t>
      </w:r>
    </w:p>
    <w:p>
      <w:pPr>
        <w:pStyle w:val="Heading2"/>
      </w:pPr>
      <w:bookmarkStart w:id="91" w:name="woche-2-schrift-lesbarkeit"/>
      <w:r>
        <w:t xml:space="preserve">Woche 2: Schrift &amp; Lesbarkeit</w:t>
      </w:r>
      <w:bookmarkEnd w:id="91"/>
    </w:p>
    <w:p>
      <w:pPr>
        <w:pStyle w:val="FirstParagraph"/>
      </w:pPr>
      <w:r>
        <w:t xml:space="preserve">In Woche 2 geht es um das geschriebene Wort: Wie unterstützt es die Aussage deiner Sketchnote am besten und wie kommst du dahin?</w:t>
      </w:r>
    </w:p>
    <w:p>
      <w:pPr>
        <w:pStyle w:val="BodyText"/>
      </w:pPr>
      <w:r>
        <w:rPr>
          <w:b/>
        </w:rPr>
        <w:t xml:space="preserve">Als Vorbereitung</w:t>
      </w:r>
    </w:p>
    <w:p>
      <w:pPr>
        <w:pStyle w:val="BodyText"/>
      </w:pPr>
      <w:r>
        <w:t xml:space="preserve">Kata 6: Letter deinen Lieblingsspruch</w:t>
      </w:r>
    </w:p>
    <w:p>
      <w:pPr>
        <w:pStyle w:val="BodyText"/>
      </w:pPr>
      <w:r>
        <w:t xml:space="preserve">Kata 7: Nimm dir Zeit beim Schreiben</w:t>
      </w:r>
    </w:p>
    <w:p>
      <w:pPr>
        <w:pStyle w:val="BodyText"/>
      </w:pPr>
      <w:r>
        <w:rPr>
          <w:b/>
        </w:rPr>
        <w:t xml:space="preserve">Im Weekly</w:t>
      </w:r>
    </w:p>
    <w:p>
      <w:pPr>
        <w:pStyle w:val="BodyText"/>
      </w:pPr>
      <w:r>
        <w:t xml:space="preserve">Check in (2 Minuten pro Member)</w:t>
      </w:r>
    </w:p>
    <w:p>
      <w:pPr>
        <w:pStyle w:val="BodyText"/>
      </w:pPr>
      <w:r>
        <w:t xml:space="preserve">Warm Up: Ganz groß und ganz klein.</w:t>
      </w:r>
    </w:p>
    <w:p>
      <w:pPr>
        <w:pStyle w:val="BodyText"/>
      </w:pPr>
      <w:r>
        <w:t xml:space="preserve">Feedback, Austausch und Tipps zu den Katas (40 Minuten)</w:t>
      </w:r>
    </w:p>
    <w:p>
      <w:pPr>
        <w:pStyle w:val="BodyText"/>
      </w:pPr>
      <w:r>
        <w:rPr>
          <w:b/>
        </w:rPr>
        <w:t xml:space="preserve">Leitfragen</w:t>
      </w:r>
      <w:r>
        <w:t xml:space="preserve">:</w:t>
      </w:r>
    </w:p>
    <w:p>
      <w:pPr>
        <w:numPr>
          <w:numId w:val="1013"/>
          <w:ilvl w:val="0"/>
        </w:numPr>
      </w:pPr>
      <w:r>
        <w:t xml:space="preserve">Wie nutzt du unterschiedliche Schriften in deinen Sketchnotes?</w:t>
      </w:r>
    </w:p>
    <w:p>
      <w:pPr>
        <w:numPr>
          <w:numId w:val="1013"/>
          <w:ilvl w:val="0"/>
        </w:numPr>
      </w:pPr>
      <w:r>
        <w:t xml:space="preserve">Welche deiner Schriften nutzt du wofür?</w:t>
      </w:r>
    </w:p>
    <w:p>
      <w:pPr>
        <w:numPr>
          <w:numId w:val="1013"/>
          <w:ilvl w:val="0"/>
        </w:numPr>
      </w:pPr>
      <w:r>
        <w:t xml:space="preserve">Welche deiner Schriften gefällt dir besonders gut? Welche nicht?</w:t>
      </w:r>
    </w:p>
    <w:p>
      <w:pPr>
        <w:numPr>
          <w:numId w:val="1013"/>
          <w:ilvl w:val="0"/>
        </w:numPr>
      </w:pPr>
      <w:r>
        <w:t xml:space="preserve">Möchtest du eine neue Schrift lernen und wofür brauchst du sie?</w:t>
      </w:r>
    </w:p>
    <w:p>
      <w:pPr>
        <w:numPr>
          <w:numId w:val="1013"/>
          <w:ilvl w:val="0"/>
        </w:numPr>
      </w:pPr>
      <w:r>
        <w:t xml:space="preserve">Wie hängen für dich Stifte und Schrift zusammen? Mit welcher Stiftstärke kannst du am besten zeichnen und schreiben? Wie hierarchisierst du mit Schriftgröße, Fonts und Stiftstärken?</w:t>
      </w:r>
    </w:p>
    <w:p>
      <w:pPr>
        <w:pStyle w:val="FirstParagraph"/>
      </w:pPr>
      <w:r>
        <w:t xml:space="preserve">Zeigt euch gegenseitig (eigene) Beispiele, die ihr besonders gelungen findet.</w:t>
      </w:r>
    </w:p>
    <w:p>
      <w:pPr>
        <w:pStyle w:val="BodyText"/>
      </w:pPr>
      <w:r>
        <w:t xml:space="preserve">Check-Out (1 Minute pro Member)</w:t>
      </w:r>
    </w:p>
    <w:p>
      <w:pPr>
        <w:pStyle w:val="Heading2"/>
      </w:pPr>
      <w:bookmarkStart w:id="92" w:name="woche-3-visuelles-vokabular"/>
      <w:r>
        <w:t xml:space="preserve">Woche 3: Visuelles Vokabular</w:t>
      </w:r>
      <w:bookmarkEnd w:id="92"/>
    </w:p>
    <w:p>
      <w:pPr>
        <w:pStyle w:val="FirstParagraph"/>
      </w:pPr>
      <w:r>
        <w:t xml:space="preserve">Jede Sprache besteht aus Einzelelementen: Entwickle die Bildelemente, welche deiner Sprache am meisten entsprechen und finde deinen Stil.</w:t>
      </w:r>
    </w:p>
    <w:p>
      <w:pPr>
        <w:pStyle w:val="BodyText"/>
      </w:pPr>
      <w:r>
        <w:rPr>
          <w:b/>
        </w:rPr>
        <w:t xml:space="preserve">Als Vorbereitung</w:t>
      </w:r>
    </w:p>
    <w:p>
      <w:pPr>
        <w:pStyle w:val="BodyText"/>
      </w:pPr>
      <w:r>
        <w:t xml:space="preserve">Kata 8: Einkaufszettel</w:t>
      </w:r>
    </w:p>
    <w:p>
      <w:pPr>
        <w:pStyle w:val="BodyText"/>
      </w:pPr>
      <w:r>
        <w:t xml:space="preserve">Kata 9: Bildersammlung</w:t>
      </w:r>
    </w:p>
    <w:p>
      <w:pPr>
        <w:pStyle w:val="BodyText"/>
      </w:pPr>
      <w:r>
        <w:rPr>
          <w:b/>
        </w:rPr>
        <w:t xml:space="preserve">Im Weekly</w:t>
      </w:r>
    </w:p>
    <w:p>
      <w:pPr>
        <w:pStyle w:val="BodyText"/>
      </w:pPr>
      <w:r>
        <w:t xml:space="preserve">Check in (2 Minuten pro Member)</w:t>
      </w:r>
    </w:p>
    <w:p>
      <w:pPr>
        <w:pStyle w:val="BodyText"/>
      </w:pPr>
      <w:r>
        <w:t xml:space="preserve">Warm Up: Icons</w:t>
      </w:r>
    </w:p>
    <w:p>
      <w:pPr>
        <w:pStyle w:val="BodyText"/>
      </w:pPr>
      <w:r>
        <w:t xml:space="preserve">Alle bringen einen Begriff mit, den sie spannend oder schwer zu visualisieren finden. Alle Begriffe werden in je 30 Sekunden gesketcht und dann verglichen. (5 Minuten)</w:t>
      </w:r>
    </w:p>
    <w:p>
      <w:pPr>
        <w:pStyle w:val="BodyText"/>
      </w:pPr>
      <w:r>
        <w:t xml:space="preserve">Austausch über die Kata(s) (40 Minuten)</w:t>
      </w:r>
    </w:p>
    <w:p>
      <w:pPr>
        <w:pStyle w:val="BodyText"/>
      </w:pPr>
      <w:r>
        <w:rPr>
          <w:b/>
        </w:rPr>
        <w:t xml:space="preserve">Leitfragen</w:t>
      </w:r>
      <w:r>
        <w:t xml:space="preserve">:</w:t>
      </w:r>
    </w:p>
    <w:p>
      <w:pPr>
        <w:numPr>
          <w:numId w:val="1014"/>
          <w:ilvl w:val="0"/>
        </w:numPr>
      </w:pPr>
      <w:r>
        <w:t xml:space="preserve">Wie gut ist euer visuelles Vokabular?</w:t>
      </w:r>
    </w:p>
    <w:p>
      <w:pPr>
        <w:numPr>
          <w:numId w:val="1014"/>
          <w:ilvl w:val="0"/>
        </w:numPr>
      </w:pPr>
      <w:r>
        <w:t xml:space="preserve">Wie sammelt/dokumentiert ihr eure Icons?</w:t>
      </w:r>
    </w:p>
    <w:p>
      <w:pPr>
        <w:numPr>
          <w:numId w:val="1014"/>
          <w:ilvl w:val="0"/>
        </w:numPr>
      </w:pPr>
      <w:r>
        <w:t xml:space="preserve">Welche Methoden nutzt ihr, um sie immer greifbar zu haben?</w:t>
      </w:r>
    </w:p>
    <w:p>
      <w:pPr>
        <w:numPr>
          <w:numId w:val="1014"/>
          <w:ilvl w:val="0"/>
        </w:numPr>
      </w:pPr>
      <w:r>
        <w:t xml:space="preserve">Wollt ihr weiter Icons sammeln und wie wollt ihr sie teilen?</w:t>
      </w:r>
    </w:p>
    <w:p>
      <w:pPr>
        <w:numPr>
          <w:numId w:val="1014"/>
          <w:ilvl w:val="0"/>
        </w:numPr>
      </w:pPr>
      <w:r>
        <w:t xml:space="preserve">Welche Icons sind eure Top-5-Icons , die ihr immer wieder in Sketchnotes verwendet?</w:t>
      </w:r>
    </w:p>
    <w:p>
      <w:pPr>
        <w:numPr>
          <w:numId w:val="1014"/>
          <w:ilvl w:val="0"/>
        </w:numPr>
      </w:pPr>
      <w:r>
        <w:t xml:space="preserve">Wie zufrieden seid ihr mit Ihnen?</w:t>
      </w:r>
    </w:p>
    <w:p>
      <w:pPr>
        <w:numPr>
          <w:numId w:val="1014"/>
          <w:ilvl w:val="0"/>
        </w:numPr>
      </w:pPr>
      <w:r>
        <w:t xml:space="preserve">Könnt ihr noch etwas an ihnen verbessern?</w:t>
      </w:r>
    </w:p>
    <w:p>
      <w:pPr>
        <w:numPr>
          <w:numId w:val="1014"/>
          <w:ilvl w:val="0"/>
        </w:numPr>
      </w:pPr>
      <w:r>
        <w:t xml:space="preserve">Sketcht das Icon, das ihr verbessern wollt, und befragt die anderen.</w:t>
      </w:r>
    </w:p>
    <w:p>
      <w:pPr>
        <w:pStyle w:val="FirstParagraph"/>
      </w:pPr>
      <w:r>
        <w:t xml:space="preserve">Check out (1 Minute pro Member)</w:t>
      </w:r>
    </w:p>
    <w:p>
      <w:pPr>
        <w:pStyle w:val="Heading2"/>
      </w:pPr>
      <w:bookmarkStart w:id="93" w:name="woche-4-struktur-durch-stifte-und-farbe"/>
      <w:r>
        <w:t xml:space="preserve">Woche 4: Struktur durch Stifte und Farbe</w:t>
      </w:r>
      <w:bookmarkEnd w:id="93"/>
    </w:p>
    <w:p>
      <w:pPr>
        <w:pStyle w:val="FirstParagraph"/>
      </w:pPr>
      <w:r>
        <w:t xml:space="preserve">In dieser Woche entdeckst du die Welt der Farben und Strichstärken und wie du damit Akzente in deinen Sketchnotes setzen kannst.</w:t>
      </w:r>
    </w:p>
    <w:p>
      <w:pPr>
        <w:pStyle w:val="BodyText"/>
      </w:pPr>
      <w:r>
        <w:rPr>
          <w:b/>
        </w:rPr>
        <w:t xml:space="preserve">Als Vorbereitung</w:t>
      </w:r>
    </w:p>
    <w:p>
      <w:pPr>
        <w:pStyle w:val="BodyText"/>
      </w:pPr>
      <w:r>
        <w:t xml:space="preserve">Kata 10: Was bedeuten Farben für dich?</w:t>
      </w:r>
    </w:p>
    <w:p>
      <w:pPr>
        <w:pStyle w:val="BodyText"/>
      </w:pPr>
      <w:r>
        <w:t xml:space="preserve">Kata 11: Nie genug Stifte</w:t>
      </w:r>
    </w:p>
    <w:p>
      <w:pPr>
        <w:pStyle w:val="BodyText"/>
      </w:pPr>
      <w:r>
        <w:rPr>
          <w:b/>
        </w:rPr>
        <w:t xml:space="preserve">Im Weekly</w:t>
      </w:r>
    </w:p>
    <w:p>
      <w:pPr>
        <w:pStyle w:val="BodyText"/>
      </w:pPr>
      <w:r>
        <w:t xml:space="preserve">Check in (2 Minuten pro Member)</w:t>
      </w:r>
    </w:p>
    <w:p>
      <w:pPr>
        <w:pStyle w:val="BodyText"/>
      </w:pPr>
      <w:r>
        <w:t xml:space="preserve">Warm Up: Weniger Details bitte (5 Minuten)</w:t>
      </w:r>
    </w:p>
    <w:p>
      <w:pPr>
        <w:pStyle w:val="BodyText"/>
      </w:pPr>
      <w:r>
        <w:t xml:space="preserve">Kata 12: 1 Sketchnote 5 Farben (20 Minuten)</w:t>
      </w:r>
    </w:p>
    <w:p>
      <w:pPr>
        <w:pStyle w:val="BodyText"/>
      </w:pPr>
      <w:r>
        <w:t xml:space="preserve">Bereitet die Kata vor und beendet sie gemeinsam</w:t>
      </w:r>
    </w:p>
    <w:p>
      <w:pPr>
        <w:pStyle w:val="BodyText"/>
      </w:pPr>
      <w:r>
        <w:t xml:space="preserve">Austausch über die Katas (25 Minuten)</w:t>
      </w:r>
    </w:p>
    <w:p>
      <w:pPr>
        <w:pStyle w:val="BodyText"/>
      </w:pPr>
      <w:r>
        <w:rPr>
          <w:b/>
        </w:rPr>
        <w:t xml:space="preserve">Leitfragen</w:t>
      </w:r>
      <w:r>
        <w:t xml:space="preserve">:</w:t>
      </w:r>
    </w:p>
    <w:p>
      <w:pPr>
        <w:numPr>
          <w:numId w:val="1015"/>
          <w:ilvl w:val="0"/>
        </w:numPr>
      </w:pPr>
      <w:r>
        <w:t xml:space="preserve">Welche Farben passen zu deinen Themen?</w:t>
      </w:r>
    </w:p>
    <w:p>
      <w:pPr>
        <w:numPr>
          <w:numId w:val="1015"/>
          <w:ilvl w:val="0"/>
        </w:numPr>
      </w:pPr>
      <w:r>
        <w:t xml:space="preserve">Wechselt ihr die Farben abhängig von den Themen?</w:t>
      </w:r>
    </w:p>
    <w:p>
      <w:pPr>
        <w:numPr>
          <w:numId w:val="1015"/>
          <w:ilvl w:val="0"/>
        </w:numPr>
      </w:pPr>
      <w:r>
        <w:t xml:space="preserve">Wie schafft ihr es Struktur zu schaffen, selbst wenn ihr nur wenige Stifte habt?</w:t>
      </w:r>
    </w:p>
    <w:p>
      <w:pPr>
        <w:pStyle w:val="FirstParagraph"/>
      </w:pPr>
      <w:r>
        <w:t xml:space="preserve">Check Out (1 Minute pro Member)</w:t>
      </w:r>
    </w:p>
    <w:p>
      <w:pPr>
        <w:pStyle w:val="Heading2"/>
      </w:pPr>
      <w:bookmarkStart w:id="94" w:name="woche-5-struktur-durch-layout"/>
      <w:r>
        <w:t xml:space="preserve">Woche 5: Struktur durch Layout</w:t>
      </w:r>
      <w:bookmarkEnd w:id="94"/>
    </w:p>
    <w:p>
      <w:pPr>
        <w:pStyle w:val="FirstParagraph"/>
      </w:pPr>
      <w:r>
        <w:t xml:space="preserve">Woche 5 steht ganz im Zeichen der Ordnung: Sortiere und gruppiere alle bisher verwendeten Elemente und füge sie zu einem stimmigen Layout zusammen.</w:t>
      </w:r>
    </w:p>
    <w:p>
      <w:pPr>
        <w:pStyle w:val="BodyText"/>
      </w:pPr>
      <w:r>
        <w:rPr>
          <w:b/>
        </w:rPr>
        <w:t xml:space="preserve">Als Vorbereitung</w:t>
      </w:r>
    </w:p>
    <w:p>
      <w:pPr>
        <w:pStyle w:val="BodyText"/>
      </w:pPr>
      <w:r>
        <w:t xml:space="preserve">Kata 13: Layouts für Sketchnotes</w:t>
      </w:r>
    </w:p>
    <w:p>
      <w:pPr>
        <w:pStyle w:val="BodyText"/>
      </w:pPr>
      <w:r>
        <w:rPr>
          <w:b/>
        </w:rPr>
        <w:t xml:space="preserve">Im Weekly</w:t>
      </w:r>
    </w:p>
    <w:p>
      <w:pPr>
        <w:pStyle w:val="BodyText"/>
      </w:pPr>
      <w:r>
        <w:t xml:space="preserve">Check in (2 Minuten pro Member)</w:t>
      </w:r>
    </w:p>
    <w:p>
      <w:pPr>
        <w:pStyle w:val="BodyText"/>
      </w:pPr>
      <w:r>
        <w:t xml:space="preserve">Warm Up: Container (5 Minuten)</w:t>
      </w:r>
    </w:p>
    <w:p>
      <w:pPr>
        <w:pStyle w:val="BodyText"/>
      </w:pPr>
      <w:r>
        <w:t xml:space="preserve">Zeichnet verschiedene Container und besprecht, wofür sie sich eignen. (Eine Wolke steht zum Beispiel eher für eine Idee als für ein Ergebnis/Beschluss.)</w:t>
      </w:r>
    </w:p>
    <w:p>
      <w:pPr>
        <w:pStyle w:val="BodyText"/>
      </w:pPr>
      <w:r>
        <w:t xml:space="preserve">Kata 14: Videosketching (40 min)</w:t>
      </w:r>
    </w:p>
    <w:p>
      <w:pPr>
        <w:pStyle w:val="BodyText"/>
      </w:pPr>
      <w:r>
        <w:t xml:space="preserve">Check Out (1 Minute pro Member)</w:t>
      </w:r>
    </w:p>
    <w:p>
      <w:pPr>
        <w:pStyle w:val="Heading2"/>
      </w:pPr>
      <w:bookmarkStart w:id="95" w:name="woche-6-dein-zwischenstand"/>
      <w:r>
        <w:t xml:space="preserve">Woche 6: Dein Zwischenstand</w:t>
      </w:r>
      <w:bookmarkEnd w:id="95"/>
    </w:p>
    <w:p>
      <w:pPr>
        <w:pStyle w:val="FirstParagraph"/>
      </w:pPr>
      <w:r>
        <w:t xml:space="preserve">Boxenstopp: Reflektiere das Erreichte, stelle es deinen Circle Members vor und gebt euch gemeinsam Feedback. Macht euch fit für die zweite Hälfte des Circle.</w:t>
      </w:r>
    </w:p>
    <w:p>
      <w:pPr>
        <w:pStyle w:val="BodyText"/>
      </w:pPr>
      <w:r>
        <w:rPr>
          <w:b/>
        </w:rPr>
        <w:t xml:space="preserve">Als Vorbereitung</w:t>
      </w:r>
    </w:p>
    <w:p>
      <w:pPr>
        <w:pStyle w:val="BodyText"/>
      </w:pPr>
      <w:r>
        <w:t xml:space="preserve">Bereite dich auf deine Präsentation im Weekly vor.</w:t>
      </w:r>
    </w:p>
    <w:p>
      <w:pPr>
        <w:pStyle w:val="BodyText"/>
      </w:pPr>
      <w:r>
        <w:rPr>
          <w:b/>
        </w:rPr>
        <w:t xml:space="preserve">Im Weekly</w:t>
      </w:r>
    </w:p>
    <w:p>
      <w:pPr>
        <w:pStyle w:val="BodyText"/>
      </w:pPr>
      <w:r>
        <w:t xml:space="preserve">Check in (2 Minuten pro Member)</w:t>
      </w:r>
    </w:p>
    <w:p>
      <w:pPr>
        <w:pStyle w:val="BodyText"/>
      </w:pPr>
      <w:r>
        <w:t xml:space="preserve">Warm Up: Zeichne dein Gegenüber (5 Minuten)</w:t>
      </w:r>
    </w:p>
    <w:p>
      <w:pPr>
        <w:pStyle w:val="BodyText"/>
      </w:pPr>
      <w:r>
        <w:t xml:space="preserve">Kata 15: Zwischenstand präsentieren (10 Minuten pro Member)</w:t>
      </w:r>
    </w:p>
    <w:p>
      <w:pPr>
        <w:pStyle w:val="BodyText"/>
      </w:pPr>
      <w:r>
        <w:t xml:space="preserve">Check out (1 Minute pro Member)</w:t>
      </w:r>
    </w:p>
    <w:p>
      <w:pPr>
        <w:pStyle w:val="Heading2"/>
      </w:pPr>
      <w:bookmarkStart w:id="96" w:name="woche-7-verständlichkeit"/>
      <w:r>
        <w:t xml:space="preserve">Woche 7: Verständlichkeit</w:t>
      </w:r>
      <w:bookmarkEnd w:id="96"/>
    </w:p>
    <w:p>
      <w:pPr>
        <w:pStyle w:val="FirstParagraph"/>
      </w:pPr>
      <w:r>
        <w:t xml:space="preserve">Verstehst du mich? Diese Woche testest du, ob deine Sketchnotes die Aussagen transportieren, welche du beabsichtigt hast.</w:t>
      </w:r>
    </w:p>
    <w:p>
      <w:pPr>
        <w:pStyle w:val="BodyText"/>
      </w:pPr>
      <w:r>
        <w:rPr>
          <w:b/>
        </w:rPr>
        <w:t xml:space="preserve">Als Vorbereitung</w:t>
      </w:r>
    </w:p>
    <w:p>
      <w:pPr>
        <w:pStyle w:val="BodyText"/>
      </w:pPr>
      <w:r>
        <w:t xml:space="preserve">Kata 16: Videosketching: Did you get it?</w:t>
      </w:r>
    </w:p>
    <w:p>
      <w:pPr>
        <w:pStyle w:val="BodyText"/>
      </w:pPr>
      <w:r>
        <w:rPr>
          <w:b/>
        </w:rPr>
        <w:t xml:space="preserve">Im Weekly</w:t>
      </w:r>
    </w:p>
    <w:p>
      <w:pPr>
        <w:pStyle w:val="BodyText"/>
      </w:pPr>
      <w:r>
        <w:t xml:space="preserve">Check in: (2 Minuten pro Member)</w:t>
      </w:r>
    </w:p>
    <w:p>
      <w:pPr>
        <w:pStyle w:val="BodyText"/>
      </w:pPr>
      <w:r>
        <w:t xml:space="preserve">Warm Up: Draw Toast (5 Minuten)</w:t>
      </w:r>
    </w:p>
    <w:p>
      <w:pPr>
        <w:pStyle w:val="BodyText"/>
      </w:pPr>
      <w:r>
        <w:t xml:space="preserve">Austausch über die Kata</w:t>
      </w:r>
    </w:p>
    <w:p>
      <w:pPr>
        <w:pStyle w:val="BodyText"/>
      </w:pPr>
      <w:r>
        <w:rPr>
          <w:b/>
        </w:rPr>
        <w:t xml:space="preserve">Leitfragen</w:t>
      </w:r>
      <w:r>
        <w:t xml:space="preserve">:</w:t>
      </w:r>
    </w:p>
    <w:p>
      <w:pPr>
        <w:pStyle w:val="Compact"/>
        <w:numPr>
          <w:numId w:val="1016"/>
          <w:ilvl w:val="0"/>
        </w:numPr>
      </w:pPr>
      <w:r>
        <w:t xml:space="preserve">Welche Erwartungen hattest du an die Verständlichkeit deiner Sketchnote?</w:t>
      </w:r>
    </w:p>
    <w:p>
      <w:pPr>
        <w:pStyle w:val="Compact"/>
        <w:numPr>
          <w:numId w:val="1016"/>
          <w:ilvl w:val="0"/>
        </w:numPr>
      </w:pPr>
      <w:r>
        <w:t xml:space="preserve">Wurden diese erfüllt?</w:t>
      </w:r>
    </w:p>
    <w:p>
      <w:pPr>
        <w:pStyle w:val="Compact"/>
        <w:numPr>
          <w:numId w:val="1016"/>
          <w:ilvl w:val="0"/>
        </w:numPr>
      </w:pPr>
      <w:r>
        <w:t xml:space="preserve">Wie war das Feedback in Bezug auf Lesbarkeit, Layout, Wortwahl?</w:t>
      </w:r>
    </w:p>
    <w:p>
      <w:pPr>
        <w:pStyle w:val="Compact"/>
        <w:numPr>
          <w:numId w:val="1016"/>
          <w:ilvl w:val="0"/>
        </w:numPr>
      </w:pPr>
      <w:r>
        <w:t xml:space="preserve">Was hat für dich besonders gut funktioniert?</w:t>
      </w:r>
    </w:p>
    <w:p>
      <w:pPr>
        <w:pStyle w:val="Compact"/>
        <w:numPr>
          <w:numId w:val="1016"/>
          <w:ilvl w:val="0"/>
        </w:numPr>
      </w:pPr>
      <w:r>
        <w:t xml:space="preserve">Was war besonders herausfordernd für dich? (Bspw. Sprechgeschwindigkeit im Video, wichtige Dinge filtern, …)</w:t>
      </w:r>
    </w:p>
    <w:p>
      <w:pPr>
        <w:pStyle w:val="Compact"/>
        <w:numPr>
          <w:numId w:val="1016"/>
          <w:ilvl w:val="0"/>
        </w:numPr>
      </w:pPr>
      <w:r>
        <w:t xml:space="preserve">Was hast du für deine nächsten Sketchnotes gelernt, was möchtest du beibehalten und was möchtest du anders machen?</w:t>
      </w:r>
    </w:p>
    <w:p>
      <w:pPr>
        <w:pStyle w:val="FirstParagraph"/>
      </w:pPr>
      <w:r>
        <w:t xml:space="preserve">Check out (1 Minute pro Member)</w:t>
      </w:r>
    </w:p>
    <w:p>
      <w:pPr>
        <w:pStyle w:val="Heading2"/>
      </w:pPr>
      <w:bookmarkStart w:id="97" w:name="woche-8-sharing-for-feedback"/>
      <w:r>
        <w:t xml:space="preserve">Woche 8: Sharing for Feedback</w:t>
      </w:r>
      <w:bookmarkEnd w:id="97"/>
    </w:p>
    <w:p>
      <w:pPr>
        <w:pStyle w:val="FirstParagraph"/>
      </w:pPr>
      <w:r>
        <w:t xml:space="preserve">Nachdem wir in Woche 7 uns gegenseitig Feedback gegeben haben, traust du dich nun in die Öffentlichkeit: Hol’ dir aktiv Feedback zu den Inhalten deiner Sketchnotes von Personen außerhalb des Circle ein.</w:t>
      </w:r>
    </w:p>
    <w:p>
      <w:pPr>
        <w:pStyle w:val="BodyText"/>
      </w:pPr>
      <w:r>
        <w:rPr>
          <w:b/>
        </w:rPr>
        <w:t xml:space="preserve">Als Vorbereitung</w:t>
      </w:r>
    </w:p>
    <w:p>
      <w:pPr>
        <w:pStyle w:val="BodyText"/>
      </w:pPr>
      <w:r>
        <w:t xml:space="preserve">Kata 17: Feedback on Content</w:t>
      </w:r>
    </w:p>
    <w:p>
      <w:pPr>
        <w:pStyle w:val="BodyText"/>
      </w:pPr>
      <w:r>
        <w:rPr>
          <w:b/>
        </w:rPr>
        <w:t xml:space="preserve">Im Weekly</w:t>
      </w:r>
    </w:p>
    <w:p>
      <w:pPr>
        <w:pStyle w:val="BodyText"/>
      </w:pPr>
      <w:r>
        <w:t xml:space="preserve">Check in (2 Minuten pro Member)</w:t>
      </w:r>
    </w:p>
    <w:p>
      <w:pPr>
        <w:pStyle w:val="BodyText"/>
      </w:pPr>
      <w:r>
        <w:t xml:space="preserve">Warm Up: Ablauf (Woche 8)</w:t>
      </w:r>
    </w:p>
    <w:p>
      <w:pPr>
        <w:pStyle w:val="BodyText"/>
      </w:pPr>
      <w:r>
        <w:t xml:space="preserve">Austausch über Kata 16 (20 Minuten)</w:t>
      </w:r>
    </w:p>
    <w:p>
      <w:pPr>
        <w:pStyle w:val="BodyText"/>
      </w:pPr>
      <w:r>
        <w:rPr>
          <w:b/>
        </w:rPr>
        <w:t xml:space="preserve">Leitfragen</w:t>
      </w:r>
      <w:r>
        <w:t xml:space="preserve">:</w:t>
      </w:r>
    </w:p>
    <w:p>
      <w:pPr>
        <w:numPr>
          <w:numId w:val="1017"/>
          <w:ilvl w:val="0"/>
        </w:numPr>
      </w:pPr>
      <w:r>
        <w:t xml:space="preserve">Wo und wie hast du deine Sketchnote geteilt?</w:t>
      </w:r>
    </w:p>
    <w:p>
      <w:pPr>
        <w:numPr>
          <w:numId w:val="1017"/>
          <w:ilvl w:val="0"/>
        </w:numPr>
      </w:pPr>
      <w:r>
        <w:t xml:space="preserve">Wie komfortabel/unkomfortabel war es?</w:t>
      </w:r>
    </w:p>
    <w:p>
      <w:pPr>
        <w:numPr>
          <w:numId w:val="1017"/>
          <w:ilvl w:val="0"/>
        </w:numPr>
      </w:pPr>
      <w:r>
        <w:t xml:space="preserve">Welche Art Feedback hast du erhalten?</w:t>
      </w:r>
    </w:p>
    <w:p>
      <w:pPr>
        <w:numPr>
          <w:numId w:val="1017"/>
          <w:ilvl w:val="0"/>
        </w:numPr>
      </w:pPr>
      <w:r>
        <w:t xml:space="preserve">Wie genau fragst du nach Feedback?</w:t>
      </w:r>
    </w:p>
    <w:p>
      <w:pPr>
        <w:pStyle w:val="FirstParagraph"/>
      </w:pPr>
      <w:r>
        <w:t xml:space="preserve">Kata 18: Top5 Ressourcen (20 Minuten)</w:t>
      </w:r>
    </w:p>
    <w:p>
      <w:pPr>
        <w:pStyle w:val="BodyText"/>
      </w:pPr>
      <w:r>
        <w:t xml:space="preserve">Check out (1 Minute pro Member)</w:t>
      </w:r>
    </w:p>
    <w:p>
      <w:pPr>
        <w:pStyle w:val="Heading2"/>
      </w:pPr>
      <w:bookmarkStart w:id="98" w:name="woche-9-vertiefen-des-eigenen-projekts"/>
      <w:r>
        <w:t xml:space="preserve">Woche 9: Vertiefen des eigenen Projekts</w:t>
      </w:r>
      <w:bookmarkEnd w:id="98"/>
    </w:p>
    <w:p>
      <w:pPr>
        <w:pStyle w:val="FirstParagraph"/>
      </w:pPr>
      <w:r>
        <w:t xml:space="preserve">Weichenstellung zum Endspurt: Entwickle dein eigenes Projekt weiter oder vertiefe das bisher Erlernte - nutze das Feedback, um dich selbst weiterzuentwickeln.</w:t>
      </w:r>
    </w:p>
    <w:p>
      <w:pPr>
        <w:pStyle w:val="BodyText"/>
      </w:pPr>
      <w:r>
        <w:rPr>
          <w:b/>
        </w:rPr>
        <w:t xml:space="preserve">Als Vorbereitung</w:t>
      </w:r>
    </w:p>
    <w:p>
      <w:pPr>
        <w:pStyle w:val="BodyText"/>
      </w:pPr>
      <w:r>
        <w:t xml:space="preserve">Entscheidet euch, welche Schwerpunkte ihr setzen wollt:</w:t>
      </w:r>
    </w:p>
    <w:p>
      <w:pPr>
        <w:pStyle w:val="BodyText"/>
      </w:pPr>
      <w:r>
        <w:t xml:space="preserve">Wenn du in diesem Sprint ein eigenes Projekt bearbeitest, das du bis Woche 11 abgeschlossen haben möchtest, nimm dir jetzt noch einmal Zeit daran zu arbeiten und dir Feedback dazu einzuholen.</w:t>
      </w:r>
    </w:p>
    <w:p>
      <w:pPr>
        <w:pStyle w:val="BodyText"/>
      </w:pPr>
      <w:r>
        <w:t xml:space="preserve">Wenn du kein konkretes Projekt/Produkt hast, nutze die Katas 19 und 20/21 für eine Reflexion des Sprints und dem bisher Gelernten.</w:t>
      </w:r>
    </w:p>
    <w:p>
      <w:pPr>
        <w:pStyle w:val="BodyText"/>
      </w:pPr>
      <w:r>
        <w:t xml:space="preserve">Kata 19: Soulshine-Selfie</w:t>
      </w:r>
    </w:p>
    <w:p>
      <w:pPr>
        <w:pStyle w:val="BodyText"/>
      </w:pPr>
      <w:r>
        <w:t xml:space="preserve">Kata 20: Reflexions - Sketchnote (Teil1)</w:t>
      </w:r>
      <w:r>
        <w:t xml:space="preserve"> </w:t>
      </w:r>
      <w:r>
        <w:t xml:space="preserve">“</w:t>
      </w:r>
      <w:r>
        <w:t xml:space="preserve">Struktur-Gedanken</w:t>
      </w:r>
      <w:r>
        <w:t xml:space="preserve">”</w:t>
      </w:r>
    </w:p>
    <w:p>
      <w:pPr>
        <w:pStyle w:val="BodyText"/>
      </w:pPr>
      <w:r>
        <w:rPr>
          <w:b/>
        </w:rPr>
        <w:t xml:space="preserve">Im Weekly</w:t>
      </w:r>
    </w:p>
    <w:p>
      <w:pPr>
        <w:pStyle w:val="BodyText"/>
      </w:pPr>
      <w:r>
        <w:t xml:space="preserve">Check in (2 Minuten pro Member)</w:t>
      </w:r>
    </w:p>
    <w:p>
      <w:pPr>
        <w:pStyle w:val="BodyText"/>
      </w:pPr>
      <w:r>
        <w:t xml:space="preserve">Warm Up: visuelle Kommunikation macht den Unterschied (5 min)</w:t>
      </w:r>
    </w:p>
    <w:p>
      <w:pPr>
        <w:pStyle w:val="BodyText"/>
      </w:pPr>
      <w:r>
        <w:t xml:space="preserve">Feedback zu euren Projekten, Austausch über Kata 19 &amp; 20 und freie Wiederholung</w:t>
      </w:r>
    </w:p>
    <w:p>
      <w:pPr>
        <w:pStyle w:val="BodyText"/>
      </w:pPr>
      <w:r>
        <w:t xml:space="preserve">Check out (1 Minute pro Member)</w:t>
      </w:r>
    </w:p>
    <w:p>
      <w:pPr>
        <w:pStyle w:val="Heading2"/>
      </w:pPr>
      <w:bookmarkStart w:id="99" w:name="woche-10-spaß-muss-sein"/>
      <w:r>
        <w:t xml:space="preserve">Woche 10: Spaß muss sein!</w:t>
      </w:r>
      <w:bookmarkEnd w:id="99"/>
    </w:p>
    <w:p>
      <w:pPr>
        <w:pStyle w:val="FirstParagraph"/>
      </w:pPr>
      <w:r>
        <w:t xml:space="preserve">Oder auch:</w:t>
      </w:r>
      <w:r>
        <w:t xml:space="preserve"> </w:t>
      </w:r>
      <w:r>
        <w:t xml:space="preserve">“</w:t>
      </w:r>
      <w:r>
        <w:t xml:space="preserve">Blamiere dich täglich</w:t>
      </w:r>
      <w:r>
        <w:t xml:space="preserve">”</w:t>
      </w:r>
      <w:r>
        <w:t xml:space="preserve"> </w:t>
      </w:r>
      <w:r>
        <w:t xml:space="preserve">:-) - Probier’ dich am Improvisieren und der spontanen Darstellung deiner Assoziationen.</w:t>
      </w:r>
    </w:p>
    <w:p>
      <w:pPr>
        <w:pStyle w:val="BodyText"/>
      </w:pPr>
      <w:r>
        <w:rPr>
          <w:b/>
        </w:rPr>
        <w:t xml:space="preserve">Als Vorbereitung</w:t>
      </w:r>
    </w:p>
    <w:p>
      <w:pPr>
        <w:pStyle w:val="BodyText"/>
      </w:pPr>
      <w:r>
        <w:t xml:space="preserve">Überleg dir Begriffe für Kata 22: Montagsmaler</w:t>
      </w:r>
    </w:p>
    <w:p>
      <w:pPr>
        <w:pStyle w:val="BodyText"/>
      </w:pPr>
      <w:r>
        <w:t xml:space="preserve">Kata 21: Reflexions-Sketchnote (Teil 2)</w:t>
      </w:r>
      <w:r>
        <w:t xml:space="preserve"> </w:t>
      </w:r>
      <w:r>
        <w:t xml:space="preserve">“</w:t>
      </w:r>
      <w:r>
        <w:t xml:space="preserve">Der strukturierte Pfad</w:t>
      </w:r>
      <w:r>
        <w:t xml:space="preserve">”</w:t>
      </w:r>
    </w:p>
    <w:p>
      <w:pPr>
        <w:pStyle w:val="BodyText"/>
      </w:pPr>
      <w:r>
        <w:rPr>
          <w:b/>
        </w:rPr>
        <w:t xml:space="preserve">Im Weekly</w:t>
      </w:r>
    </w:p>
    <w:p>
      <w:pPr>
        <w:pStyle w:val="BodyText"/>
      </w:pPr>
      <w:r>
        <w:t xml:space="preserve">Check in (2 Minuten pro Member)</w:t>
      </w:r>
    </w:p>
    <w:p>
      <w:pPr>
        <w:pStyle w:val="BodyText"/>
      </w:pPr>
      <w:r>
        <w:t xml:space="preserve">Warm Up: Figuren in Aktion (5 Minuten)</w:t>
      </w:r>
    </w:p>
    <w:p>
      <w:pPr>
        <w:pStyle w:val="BodyText"/>
      </w:pPr>
      <w:r>
        <w:t xml:space="preserve">Austausch über Kata 21</w:t>
      </w:r>
    </w:p>
    <w:p>
      <w:pPr>
        <w:pStyle w:val="BodyText"/>
      </w:pPr>
      <w:r>
        <w:t xml:space="preserve">Kata 22: Montagsmaler (25 min)</w:t>
      </w:r>
    </w:p>
    <w:p>
      <w:pPr>
        <w:pStyle w:val="BodyText"/>
      </w:pPr>
      <w:r>
        <w:t xml:space="preserve">Check out (1 Minute pro Member)</w:t>
      </w:r>
    </w:p>
    <w:p>
      <w:pPr>
        <w:pStyle w:val="Heading2"/>
      </w:pPr>
      <w:bookmarkStart w:id="100" w:name="Xa752cfc4013a1e231e338a8e56cd5186c3b19ee"/>
      <w:r>
        <w:t xml:space="preserve">Woche 11: Finale Produkte und Lessons Learned</w:t>
      </w:r>
      <w:bookmarkEnd w:id="100"/>
    </w:p>
    <w:p>
      <w:pPr>
        <w:pStyle w:val="FirstParagraph"/>
      </w:pPr>
      <w:r>
        <w:t xml:space="preserve">Man darf auch mal stolz sein: Zeig’ deinen Circle Member, was du geleistet und an Erkenntnissen (auch über dich) gewonnen hast.</w:t>
      </w:r>
    </w:p>
    <w:p>
      <w:pPr>
        <w:pStyle w:val="BodyText"/>
      </w:pPr>
      <w:r>
        <w:rPr>
          <w:b/>
        </w:rPr>
        <w:t xml:space="preserve">Als Vorbereitung</w:t>
      </w:r>
    </w:p>
    <w:p>
      <w:pPr>
        <w:pStyle w:val="BodyText"/>
      </w:pPr>
      <w:r>
        <w:t xml:space="preserve">Kata 23: Miss &amp; zeig deinen Erfolg</w:t>
      </w:r>
    </w:p>
    <w:p>
      <w:pPr>
        <w:pStyle w:val="BodyText"/>
      </w:pPr>
      <w:r>
        <w:rPr>
          <w:b/>
        </w:rPr>
        <w:t xml:space="preserve">Im Weekly</w:t>
      </w:r>
    </w:p>
    <w:p>
      <w:pPr>
        <w:pStyle w:val="BodyText"/>
      </w:pPr>
      <w:r>
        <w:t xml:space="preserve">Check in (2 Minuten pro Member)</w:t>
      </w:r>
    </w:p>
    <w:p>
      <w:pPr>
        <w:pStyle w:val="BodyText"/>
      </w:pPr>
      <w:r>
        <w:t xml:space="preserve">Präsentationen (10 Minuten pro Member)</w:t>
      </w:r>
    </w:p>
    <w:p>
      <w:pPr>
        <w:pStyle w:val="BodyText"/>
      </w:pPr>
      <w:r>
        <w:t xml:space="preserve">Check out (1 Minute pro Member)</w:t>
      </w:r>
    </w:p>
    <w:p>
      <w:pPr>
        <w:pStyle w:val="Heading2"/>
      </w:pPr>
      <w:bookmarkStart w:id="101" w:name="woche-12-reflexion-und-abschluss"/>
      <w:r>
        <w:t xml:space="preserve">Woche 12: Reflexion und Abschluss</w:t>
      </w:r>
      <w:bookmarkEnd w:id="101"/>
    </w:p>
    <w:p>
      <w:pPr>
        <w:pStyle w:val="FirstParagraph"/>
      </w:pPr>
      <w:r>
        <w:t xml:space="preserve">Du hast dich auf den Weg gemacht: Aber bist du auch schon am Ziel? Wie geht es weiter? Hast du deine Passion gefunden? Ist nach dem Circle vor dem Circle? Und wann gehen wir eigentlich feiern?</w:t>
      </w:r>
    </w:p>
    <w:p>
      <w:pPr>
        <w:pStyle w:val="BodyText"/>
      </w:pPr>
      <w:r>
        <w:rPr>
          <w:b/>
        </w:rPr>
        <w:t xml:space="preserve">Als Vorbereitung</w:t>
      </w:r>
    </w:p>
    <w:p>
      <w:pPr>
        <w:pStyle w:val="BodyText"/>
      </w:pPr>
      <w:r>
        <w:t xml:space="preserve">Wie geht es weiter? Was nimmst du dir als nächstes vor?</w:t>
      </w:r>
    </w:p>
    <w:p>
      <w:pPr>
        <w:pStyle w:val="BodyText"/>
      </w:pPr>
      <w:r>
        <w:rPr>
          <w:b/>
        </w:rPr>
        <w:t xml:space="preserve">Im Weekly</w:t>
      </w:r>
    </w:p>
    <w:p>
      <w:pPr>
        <w:pStyle w:val="BodyText"/>
      </w:pPr>
      <w:r>
        <w:t xml:space="preserve">Check in (2 Minuten pro Member)</w:t>
      </w:r>
    </w:p>
    <w:p>
      <w:pPr>
        <w:pStyle w:val="BodyText"/>
      </w:pPr>
      <w:r>
        <w:t xml:space="preserve">Warm Up: Besondere Merkmale (5 Minuten)</w:t>
      </w:r>
    </w:p>
    <w:p>
      <w:pPr>
        <w:pStyle w:val="BodyText"/>
      </w:pPr>
      <w:r>
        <w:t xml:space="preserve">In dieser Woche gibt es kein klar definiertes Programm mit weiteren Übungen. Das Ergebnis eurer Arbeiten habt ihr schon in Woche 11 vorgestellt - jetzt ist die Zeit, den Sprint gemeinsam ausklingen zu lassen.</w:t>
      </w:r>
    </w:p>
    <w:p>
      <w:pPr>
        <w:pStyle w:val="BodyText"/>
      </w:pPr>
      <w:r>
        <w:t xml:space="preserve">Sprecht über den Circle und eure Erfahrungen in den letzten Wochen. Was ihr gelernt habt und was der Lernpfad mit euch gemacht hat. Vielleicht habt ihr schon Ideen, was ihr als nächstes vorhabt. Wenn nicht, lasst euch von den anderen inspirieren. Besprecht, mit was ihr die Wochen nach dem Sprint ausfüllen wollt, denn es ist auf jeden Fall wichtig, dran zu bleiben, damit die Skills und die positiven Gewohnheiten, die ihr im Sprint aufgebaut habt, weiter gefestigt werden. Wie wäre es mit einer neuen Iteration des Sketchnote Lernpfad mit neuen Zielen und neuem Fokus?</w:t>
      </w:r>
    </w:p>
    <w:p>
      <w:pPr>
        <w:pStyle w:val="BodyText"/>
      </w:pPr>
      <w:r>
        <w:t xml:space="preserve">Ihr habt die letzen Wochen Großartiges geleistet - das solltet ihr auf jeden Fall in dieser Woche feiern.</w:t>
      </w:r>
    </w:p>
    <w:p>
      <w:pPr>
        <w:pStyle w:val="BodyText"/>
      </w:pPr>
      <w:r>
        <w:t xml:space="preserve">Check out (1 Minute pro Member)</w:t>
      </w:r>
    </w:p>
    <w:p>
      <w:pPr>
        <w:pStyle w:val="Heading1"/>
      </w:pPr>
      <w:bookmarkStart w:id="102" w:name="kata-log"/>
      <w:r>
        <w:rPr>
          <w:b/>
        </w:rPr>
        <w:t xml:space="preserve">Kata-Log</w:t>
      </w:r>
      <w:bookmarkEnd w:id="102"/>
    </w:p>
    <w:p>
      <w:pPr>
        <w:pStyle w:val="Heading2"/>
      </w:pPr>
      <w:bookmarkStart w:id="103" w:name="kata1-sketchnote-selfie"/>
      <w:r>
        <w:t xml:space="preserve">Kata1: Sketchnote-Selfie</w:t>
      </w:r>
      <w:bookmarkEnd w:id="103"/>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BodyText"/>
      </w:pPr>
      <w:r>
        <w:t xml:space="preserve">Beispiel eines Sketchnote-Selfies beim Start eines LernOS Circle zum Thema</w:t>
      </w:r>
      <w:r>
        <w:t xml:space="preserve"> </w:t>
      </w:r>
      <w:r>
        <w:t xml:space="preserve">“</w:t>
      </w:r>
      <w:r>
        <w:t xml:space="preserve">SketchnoteOutLoud</w:t>
      </w:r>
      <w:r>
        <w:t xml:space="preserve">”</w:t>
      </w:r>
      <w:r>
        <w:t xml:space="preserve">:</w:t>
      </w:r>
    </w:p>
    <w:p>
      <w:pPr>
        <w:pStyle w:val="CaptionedFigure"/>
      </w:pPr>
      <w:bookmarkStart w:id="105" w:name="mid"/>
      <w:r>
        <w:drawing>
          <wp:inline>
            <wp:extent cx="4050498" cy="2857500"/>
            <wp:effectExtent b="0" l="0" r="0" t="0"/>
            <wp:docPr descr="Sketchnote-Selfie by @ben1kk CC-BY" title="" id="1" name="Picture"/>
            <a:graphic>
              <a:graphicData uri="http://schemas.openxmlformats.org/drawingml/2006/picture">
                <pic:pic>
                  <pic:nvPicPr>
                    <pic:cNvPr descr="sketchnotes\selfie.png" id="0" name="Picture"/>
                    <pic:cNvPicPr>
                      <a:picLocks noChangeArrowheads="1" noChangeAspect="1"/>
                    </pic:cNvPicPr>
                  </pic:nvPicPr>
                  <pic:blipFill>
                    <a:blip r:embed="rId104"/>
                    <a:stretch>
                      <a:fillRect/>
                    </a:stretch>
                  </pic:blipFill>
                  <pic:spPr bwMode="auto">
                    <a:xfrm>
                      <a:off x="0" y="0"/>
                      <a:ext cx="4050498" cy="2857500"/>
                    </a:xfrm>
                    <a:prstGeom prst="rect">
                      <a:avLst/>
                    </a:prstGeom>
                    <a:noFill/>
                    <a:ln w="9525">
                      <a:noFill/>
                      <a:headEnd/>
                      <a:tailEnd/>
                    </a:ln>
                  </pic:spPr>
                </pic:pic>
              </a:graphicData>
            </a:graphic>
          </wp:inline>
        </w:drawing>
      </w:r>
      <w:bookmarkEnd w:id="105"/>
    </w:p>
    <w:p>
      <w:pPr>
        <w:pStyle w:val="ImageCaption"/>
      </w:pPr>
      <w:r>
        <w:t xml:space="preserve">Sketchnote-Selfie by</w:t>
      </w:r>
      <w:r>
        <w:t xml:space="preserve"> </w:t>
      </w:r>
      <w:r>
        <w:t xml:space="preserve">@ben1kk</w:t>
      </w:r>
      <w:r>
        <w:t xml:space="preserve"> </w:t>
      </w:r>
      <w:r>
        <w:t xml:space="preserve">CC-BY</w:t>
      </w:r>
    </w:p>
    <w:p>
      <w:pPr>
        <w:pStyle w:val="Heading2"/>
      </w:pPr>
      <w:bookmarkStart w:id="106" w:name="kata-2-circle-setup"/>
      <w:r>
        <w:t xml:space="preserve">Kata 2: Circle Setup</w:t>
      </w:r>
      <w:bookmarkEnd w:id="106"/>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18"/>
          <w:ilvl w:val="0"/>
        </w:numPr>
      </w:pPr>
      <w:r>
        <w:t xml:space="preserve">Circle-Moderator: …</w:t>
      </w:r>
    </w:p>
    <w:p>
      <w:pPr>
        <w:pStyle w:val="Compact"/>
        <w:numPr>
          <w:numId w:val="1018"/>
          <w:ilvl w:val="0"/>
        </w:numPr>
      </w:pPr>
      <w:r>
        <w:t xml:space="preserve">Tag und Uhrzeit des Weekly: …</w:t>
      </w:r>
    </w:p>
    <w:p>
      <w:pPr>
        <w:pStyle w:val="Compact"/>
        <w:numPr>
          <w:numId w:val="1018"/>
          <w:ilvl w:val="0"/>
        </w:numPr>
      </w:pPr>
      <w:r>
        <w:t xml:space="preserve">Wöchentliche Treffen sind: persönlich / virtuell</w:t>
      </w:r>
    </w:p>
    <w:p>
      <w:pPr>
        <w:pStyle w:val="Compact"/>
        <w:numPr>
          <w:numId w:val="1018"/>
          <w:ilvl w:val="0"/>
        </w:numPr>
      </w:pPr>
      <w:r>
        <w:t xml:space="preserve">Verwendete Tools (können alle sie nutzen?): …</w:t>
      </w:r>
    </w:p>
    <w:p>
      <w:pPr>
        <w:pStyle w:val="Heading2"/>
      </w:pPr>
      <w:bookmarkStart w:id="107" w:name="kata-3-feedback"/>
      <w:r>
        <w:t xml:space="preserve">Kata 3: Feedback !</w:t>
      </w:r>
      <w:bookmarkEnd w:id="107"/>
    </w:p>
    <w:p>
      <w:pPr>
        <w:pStyle w:val="CaptionedFigure"/>
      </w:pPr>
      <w:bookmarkStart w:id="109"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08"/>
                    <a:stretch>
                      <a:fillRect/>
                    </a:stretch>
                  </pic:blipFill>
                  <pic:spPr bwMode="auto">
                    <a:xfrm>
                      <a:off x="0" y="0"/>
                      <a:ext cx="5334000" cy="3767137"/>
                    </a:xfrm>
                    <a:prstGeom prst="rect">
                      <a:avLst/>
                    </a:prstGeom>
                    <a:noFill/>
                    <a:ln w="9525">
                      <a:noFill/>
                      <a:headEnd/>
                      <a:tailEnd/>
                    </a:ln>
                  </pic:spPr>
                </pic:pic>
              </a:graphicData>
            </a:graphic>
          </wp:inline>
        </w:drawing>
      </w:r>
      <w:bookmarkEnd w:id="109"/>
    </w:p>
    <w:p>
      <w:pPr>
        <w:pStyle w:val="ImageCaption"/>
      </w:pPr>
      <w:r>
        <w:t xml:space="preserve">Feedback by</w:t>
      </w:r>
      <w:r>
        <w:t xml:space="preserve"> </w:t>
      </w:r>
      <w:r>
        <w:t xml:space="preserve">@DenkFlowRR</w:t>
      </w:r>
      <w:r>
        <w:t xml:space="preserve"> </w:t>
      </w:r>
      <w: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110">
        <w:r>
          <w:rPr>
            <w:rStyle w:val="Hyperlink"/>
          </w:rPr>
          <w:t xml:space="preserve">Drawing as a thinking tool</w:t>
        </w:r>
      </w:hyperlink>
      <w:r>
        <w:t xml:space="preserve">Video Doug Neill:</w:t>
      </w:r>
      <w:r>
        <w:t xml:space="preserve"> </w:t>
      </w:r>
      <w:hyperlink r:id="rId111">
        <w:r>
          <w:rPr>
            <w:rStyle w:val="Hyperlink"/>
          </w:rPr>
          <w:t xml:space="preserve">Sketchnoting is a superpower</w:t>
        </w:r>
      </w:hyperlink>
    </w:p>
    <w:p>
      <w:pPr>
        <w:pStyle w:val="BodyText"/>
      </w:pPr>
      <w:r>
        <w:t xml:space="preserve">Video: Doug Neill:</w:t>
      </w:r>
      <w:r>
        <w:t xml:space="preserve"> </w:t>
      </w:r>
      <w:hyperlink r:id="rId112">
        <w:r>
          <w:rPr>
            <w:rStyle w:val="Hyperlink"/>
          </w:rPr>
          <w:t xml:space="preserve">How to critique your sketchnote</w:t>
        </w:r>
      </w:hyperlink>
    </w:p>
    <w:p>
      <w:pPr>
        <w:pStyle w:val="Heading2"/>
      </w:pPr>
      <w:bookmarkStart w:id="113" w:name="Xa793aaaa7c9cc03144c991089b2d269e6e09a97"/>
      <w:r>
        <w:t xml:space="preserve">Kata 4: Meine Ziele für die nächsten 4 Wochen</w:t>
      </w:r>
      <w:bookmarkEnd w:id="113"/>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Basiswissens,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19"/>
          <w:ilvl w:val="0"/>
        </w:numPr>
      </w:pPr>
      <w:r>
        <w:t xml:space="preserve">Wikipedia Artikel</w:t>
      </w:r>
      <w:r>
        <w:t xml:space="preserve"> </w:t>
      </w:r>
      <w:hyperlink r:id="rId114">
        <w:r>
          <w:rPr>
            <w:rStyle w:val="Hyperlink"/>
          </w:rPr>
          <w:t xml:space="preserve">SMART Criteria</w:t>
        </w:r>
      </w:hyperlink>
    </w:p>
    <w:p>
      <w:pPr>
        <w:pStyle w:val="Compact"/>
        <w:numPr>
          <w:numId w:val="1019"/>
          <w:ilvl w:val="0"/>
        </w:numPr>
      </w:pPr>
      <w:r>
        <w:t xml:space="preserve">MIT Sloan Artikel</w:t>
      </w:r>
      <w:r>
        <w:t xml:space="preserve"> </w:t>
      </w:r>
      <w:hyperlink r:id="rId115">
        <w:r>
          <w:rPr>
            <w:rStyle w:val="Hyperlink"/>
          </w:rPr>
          <w:t xml:space="preserve">With Goals, FAST Beats SMART</w:t>
        </w:r>
      </w:hyperlink>
    </w:p>
    <w:p>
      <w:pPr>
        <w:pStyle w:val="Compact"/>
        <w:numPr>
          <w:numId w:val="1019"/>
          <w:ilvl w:val="0"/>
        </w:numPr>
      </w:pPr>
      <w:r>
        <w:t xml:space="preserve">Ted Talk</w:t>
      </w:r>
      <w:r>
        <w:t xml:space="preserve"> </w:t>
      </w:r>
      <w:hyperlink r:id="rId116">
        <w:r>
          <w:rPr>
            <w:rStyle w:val="Hyperlink"/>
          </w:rPr>
          <w:t xml:space="preserve">How We Can Make the World a Better Place by 2030</w:t>
        </w:r>
      </w:hyperlink>
    </w:p>
    <w:p>
      <w:pPr>
        <w:pStyle w:val="Compact"/>
        <w:numPr>
          <w:numId w:val="1019"/>
          <w:ilvl w:val="0"/>
        </w:numPr>
      </w:pPr>
      <w:r>
        <w:t xml:space="preserve">Video How Google Sets Goals:</w:t>
      </w:r>
      <w:r>
        <w:t xml:space="preserve"> </w:t>
      </w:r>
      <w:hyperlink r:id="rId117">
        <w:r>
          <w:rPr>
            <w:rStyle w:val="Hyperlink"/>
          </w:rPr>
          <w:t xml:space="preserve">OKRs mit Google Ventures Partner Rick Klau</w:t>
        </w:r>
      </w:hyperlink>
    </w:p>
    <w:p>
      <w:pPr>
        <w:pStyle w:val="Compact"/>
        <w:numPr>
          <w:numId w:val="1019"/>
          <w:ilvl w:val="0"/>
        </w:numPr>
      </w:pPr>
      <w:r>
        <w:t xml:space="preserve">Buch</w:t>
      </w:r>
      <w:r>
        <w:t xml:space="preserve"> </w:t>
      </w:r>
      <w:hyperlink r:id="rId118">
        <w:r>
          <w:rPr>
            <w:rStyle w:val="Hyperlink"/>
          </w:rPr>
          <w:t xml:space="preserve">Introduction To OKRs von Christina Wodtke</w:t>
        </w:r>
      </w:hyperlink>
    </w:p>
    <w:p>
      <w:pPr>
        <w:pStyle w:val="Compact"/>
        <w:numPr>
          <w:numId w:val="1019"/>
          <w:ilvl w:val="0"/>
        </w:numPr>
      </w:pPr>
      <w:r>
        <w:t xml:space="preserve">Buch</w:t>
      </w:r>
      <w:r>
        <w:t xml:space="preserve"> </w:t>
      </w:r>
      <w:hyperlink r:id="rId119">
        <w:r>
          <w:rPr>
            <w:rStyle w:val="Hyperlink"/>
          </w:rPr>
          <w:t xml:space="preserve">The Beginner’s Guide To OKR von Felipe Castro</w:t>
        </w:r>
      </w:hyperlink>
    </w:p>
    <w:p>
      <w:pPr>
        <w:pStyle w:val="Heading2"/>
      </w:pPr>
      <w:bookmarkStart w:id="120" w:name="kata-5-ein-termin-mit-dir-selbst"/>
      <w:r>
        <w:t xml:space="preserve">Kata 5: Ein Termin mit dir selbst</w:t>
      </w:r>
      <w:bookmarkEnd w:id="120"/>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pStyle w:val="FirstParagraph"/>
      </w:pPr>
      <w:r>
        <w:t xml:space="preserve">Besprecht eure Ansätze im Circle.</w:t>
      </w:r>
    </w:p>
    <w:p>
      <w:pPr>
        <w:pStyle w:val="Heading2"/>
      </w:pPr>
      <w:bookmarkStart w:id="121" w:name="kata-6-letter-deinen-lieblingsspruch"/>
      <w:r>
        <w:t xml:space="preserve">Kata 6: Letter deinen Lieblingsspruch</w:t>
      </w:r>
      <w:bookmarkEnd w:id="121"/>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BodyText"/>
      </w:pPr>
      <w:r>
        <w:t xml:space="preserve">Videos:</w:t>
      </w:r>
      <w:r>
        <w:t xml:space="preserve"> </w:t>
      </w:r>
      <w:hyperlink r:id="rId122">
        <w:r>
          <w:rPr>
            <w:rStyle w:val="Hyperlink"/>
          </w:rPr>
          <w:t xml:space="preserve">How to Write Neatly + Improve Your Handwriting</w:t>
        </w:r>
      </w:hyperlink>
      <w:hyperlink r:id="rId123">
        <w:r>
          <w:rPr>
            <w:rStyle w:val="Hyperlink"/>
          </w:rPr>
          <w:t xml:space="preserve">How to Improve your Handwriting | For Note-Taking and Journaling</w:t>
        </w:r>
      </w:hyperlink>
      <w:hyperlink r:id="rId124">
        <w:r>
          <w:rPr>
            <w:rStyle w:val="Hyperlink"/>
          </w:rPr>
          <w:t xml:space="preserve">5 tips on how I improved my handwriting</w:t>
        </w:r>
      </w:hyperlink>
    </w:p>
    <w:p>
      <w:pPr>
        <w:pStyle w:val="Heading2"/>
      </w:pPr>
      <w:bookmarkStart w:id="125" w:name="kata-7-nimm-dir-zeit-beim-schreiben"/>
      <w:r>
        <w:t xml:space="preserve">Kata 7: Nimm dir Zeit beim Schreiben</w:t>
      </w:r>
      <w:bookmarkEnd w:id="125"/>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beizubehalten.Ressource dazu: Architects Handwriting</w:t>
      </w:r>
    </w:p>
    <w:p>
      <w:pPr>
        <w:pStyle w:val="Heading2"/>
      </w:pPr>
      <w:bookmarkStart w:id="126" w:name="kata-8-einkaufszettel"/>
      <w:r>
        <w:t xml:space="preserve">Kata 8: Einkaufszettel</w:t>
      </w:r>
      <w:bookmarkEnd w:id="126"/>
    </w:p>
    <w:p>
      <w:pPr>
        <w:pStyle w:val="FirstParagraph"/>
      </w:pPr>
      <w:r>
        <w:t xml:space="preserve">Erstelle deinen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Heading2"/>
      </w:pPr>
      <w:bookmarkStart w:id="127" w:name="kata-9-bildersammlung"/>
      <w:r>
        <w:t xml:space="preserve">Kata 9: Bildersammlung</w:t>
      </w:r>
      <w:bookmarkEnd w:id="127"/>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rPr>
          <w:b/>
        </w:rPr>
        <w:t xml:space="preserve">Weitere Informationen:</w:t>
      </w:r>
    </w:p>
    <w:p>
      <w:pPr>
        <w:pStyle w:val="BodyText"/>
      </w:pPr>
      <w:hyperlink r:id="rId128">
        <w:r>
          <w:rPr>
            <w:rStyle w:val="Hyperlink"/>
          </w:rPr>
          <w:t xml:space="preserve">The noun project</w:t>
        </w:r>
      </w:hyperlink>
      <w:r>
        <w:t xml:space="preserve"> </w:t>
      </w:r>
      <w:r>
        <w:t xml:space="preserve">- freie online-Datenbank mit Bildsymbolen</w:t>
      </w:r>
      <w:r>
        <w:t xml:space="preserve"> </w:t>
      </w:r>
      <w:r>
        <w:t xml:space="preserve">Video Doug Neill:</w:t>
      </w:r>
      <w:r>
        <w:t xml:space="preserve"> </w:t>
      </w:r>
      <w:hyperlink r:id="rId129">
        <w:r>
          <w:rPr>
            <w:rStyle w:val="Hyperlink"/>
          </w:rPr>
          <w:t xml:space="preserve">How to expand your visual language - Build up from basic icons to more complex representations of ideas.</w:t>
        </w:r>
      </w:hyperlink>
      <w:r>
        <w:t xml:space="preserve">John Atkinson -</w:t>
      </w:r>
      <w:r>
        <w:t xml:space="preserve"> </w:t>
      </w:r>
      <w:hyperlink r:id="rId130">
        <w:r>
          <w:rPr>
            <w:rStyle w:val="Hyperlink"/>
          </w:rPr>
          <w:t xml:space="preserve">Cartoons for Sketchnotes</w:t>
        </w:r>
      </w:hyperlink>
    </w:p>
    <w:p>
      <w:pPr>
        <w:pStyle w:val="Heading2"/>
      </w:pPr>
      <w:bookmarkStart w:id="131" w:name="kata-10-was-bedeuten-farben-für-dich"/>
      <w:r>
        <w:t xml:space="preserve">Kata 10: Was bedeuten Farben für dich?</w:t>
      </w:r>
      <w:bookmarkEnd w:id="131"/>
    </w:p>
    <w:p>
      <w:pPr>
        <w:pStyle w:val="FirstParagraph"/>
      </w:pPr>
      <w:r>
        <w:t xml:space="preserve">Farben transportieren Emotionen direkter als jedes Layout.</w:t>
      </w:r>
      <w:r>
        <w:t xml:space="preserve"> </w:t>
      </w:r>
      <w:r>
        <w:t xml:space="preserve">Beantworte die folgenden Fragen für dich.</w:t>
      </w:r>
    </w:p>
    <w:p>
      <w:pPr>
        <w:pStyle w:val="Compact"/>
        <w:numPr>
          <w:numId w:val="1021"/>
          <w:ilvl w:val="0"/>
        </w:numPr>
      </w:pPr>
      <w:r>
        <w:t xml:space="preserve">Welche Farben magst du?</w:t>
      </w:r>
    </w:p>
    <w:p>
      <w:pPr>
        <w:pStyle w:val="Compact"/>
        <w:numPr>
          <w:numId w:val="1021"/>
          <w:ilvl w:val="0"/>
        </w:numPr>
      </w:pPr>
      <w:r>
        <w:t xml:space="preserve">Welche Farben benutzt du für deine Sketchnotes?</w:t>
      </w:r>
    </w:p>
    <w:p>
      <w:pPr>
        <w:pStyle w:val="Compact"/>
        <w:numPr>
          <w:numId w:val="1021"/>
          <w:ilvl w:val="0"/>
        </w:numPr>
      </w:pPr>
      <w:r>
        <w:t xml:space="preserve">Benutzt du die Farben konsistent?</w:t>
      </w:r>
    </w:p>
    <w:p>
      <w:pPr>
        <w:pStyle w:val="Compact"/>
        <w:numPr>
          <w:numId w:val="1021"/>
          <w:ilvl w:val="0"/>
        </w:numPr>
      </w:pPr>
      <w:r>
        <w:t xml:space="preserve">Welche Funktionen erfüllen Farben für dich?</w:t>
      </w:r>
    </w:p>
    <w:p>
      <w:pPr>
        <w:pStyle w:val="Compact"/>
        <w:numPr>
          <w:numId w:val="1021"/>
          <w:ilvl w:val="0"/>
        </w:numPr>
      </w:pPr>
      <w:r>
        <w:t xml:space="preserve">Wie kannst du Farben als Code verwenden?</w:t>
      </w:r>
    </w:p>
    <w:p>
      <w:pPr>
        <w:pStyle w:val="FirstParagraph"/>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BodyText"/>
      </w:pPr>
      <w:r>
        <w:t xml:space="preserve">Video Brandy Agerbeck:</w:t>
      </w:r>
      <w:r>
        <w:t xml:space="preserve"> </w:t>
      </w:r>
      <w:hyperlink r:id="rId132">
        <w:r>
          <w:rPr>
            <w:rStyle w:val="Hyperlink"/>
          </w:rPr>
          <w:t xml:space="preserve">The color spectrum</w:t>
        </w:r>
      </w:hyperlink>
    </w:p>
    <w:p>
      <w:pPr>
        <w:pStyle w:val="CaptionedFigure"/>
      </w:pPr>
      <w:bookmarkStart w:id="134" w:name="mid"/>
      <w:r>
        <w:drawing>
          <wp:inline>
            <wp:extent cx="4188895" cy="2857500"/>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33"/>
                    <a:stretch>
                      <a:fillRect/>
                    </a:stretch>
                  </pic:blipFill>
                  <pic:spPr bwMode="auto">
                    <a:xfrm>
                      <a:off x="0" y="0"/>
                      <a:ext cx="4188895" cy="2857500"/>
                    </a:xfrm>
                    <a:prstGeom prst="rect">
                      <a:avLst/>
                    </a:prstGeom>
                    <a:noFill/>
                    <a:ln w="9525">
                      <a:noFill/>
                      <a:headEnd/>
                      <a:tailEnd/>
                    </a:ln>
                  </pic:spPr>
                </pic:pic>
              </a:graphicData>
            </a:graphic>
          </wp:inline>
        </w:drawing>
      </w:r>
      <w:bookmarkEnd w:id="134"/>
    </w:p>
    <w:p>
      <w:pPr>
        <w:pStyle w:val="ImageCaption"/>
      </w:pPr>
      <w:r>
        <w:t xml:space="preserve">Farbkreis by</w:t>
      </w:r>
      <w:r>
        <w:t xml:space="preserve"> </w:t>
      </w:r>
      <w:r>
        <w:t xml:space="preserve">@DenkFlowRR</w:t>
      </w:r>
      <w:r>
        <w:t xml:space="preserve"> </w:t>
      </w:r>
      <w:r>
        <w:t xml:space="preserve">CC-BY</w:t>
      </w:r>
    </w:p>
    <w:p>
      <w:pPr>
        <w:pStyle w:val="Heading2"/>
      </w:pPr>
      <w:bookmarkStart w:id="135" w:name="kata-11-niegenugstifte"/>
      <w:r>
        <w:t xml:space="preserve">Kata 11: #NieGenugStifte</w:t>
      </w:r>
      <w:bookmarkEnd w:id="135"/>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22"/>
          <w:ilvl w:val="0"/>
        </w:numPr>
      </w:pPr>
      <w:r>
        <w:t xml:space="preserve">Wo und wie setzt ihr Schatten?</w:t>
      </w:r>
    </w:p>
    <w:p>
      <w:pPr>
        <w:pStyle w:val="Compact"/>
        <w:numPr>
          <w:numId w:val="1022"/>
          <w:ilvl w:val="0"/>
        </w:numPr>
      </w:pPr>
      <w:r>
        <w:t xml:space="preserve">Wie kann Farbe Bedeutung transportieren?</w:t>
      </w:r>
    </w:p>
    <w:p>
      <w:pPr>
        <w:pStyle w:val="Heading2"/>
      </w:pPr>
      <w:bookmarkStart w:id="136" w:name="kata-12-1-sketchnote-5-farben"/>
      <w:r>
        <w:t xml:space="preserve">Kata 12: 1 Sketchnote 5 Farben</w:t>
      </w:r>
      <w:bookmarkEnd w:id="136"/>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23"/>
          <w:ilvl w:val="0"/>
        </w:numPr>
      </w:pPr>
      <w:r>
        <w:t xml:space="preserve">wie immer</w:t>
      </w:r>
    </w:p>
    <w:p>
      <w:pPr>
        <w:pStyle w:val="Compact"/>
        <w:numPr>
          <w:numId w:val="1023"/>
          <w:ilvl w:val="0"/>
        </w:numPr>
      </w:pPr>
      <w:r>
        <w:t xml:space="preserve">totales Gegenteil vom typischen Stil</w:t>
      </w:r>
    </w:p>
    <w:p>
      <w:pPr>
        <w:pStyle w:val="Compact"/>
        <w:numPr>
          <w:numId w:val="1023"/>
          <w:ilvl w:val="0"/>
        </w:numPr>
      </w:pPr>
      <w:r>
        <w:t xml:space="preserve">nach einer Emotion</w:t>
      </w:r>
      <w:r>
        <w:br/>
      </w:r>
    </w:p>
    <w:p>
      <w:pPr>
        <w:pStyle w:val="Compact"/>
        <w:numPr>
          <w:numId w:val="1023"/>
          <w:ilvl w:val="0"/>
        </w:numPr>
      </w:pPr>
      <w:r>
        <w:t xml:space="preserve">extrem viel Farbe</w:t>
      </w:r>
    </w:p>
    <w:p>
      <w:pPr>
        <w:pStyle w:val="Compact"/>
        <w:numPr>
          <w:numId w:val="1023"/>
          <w:ilvl w:val="0"/>
        </w:numPr>
      </w:pPr>
      <w:r>
        <w:t xml:space="preserve">Farbe nur für ein! Highlight</w:t>
      </w:r>
    </w:p>
    <w:p>
      <w:pPr>
        <w:pStyle w:val="Compact"/>
        <w:numPr>
          <w:numId w:val="1023"/>
          <w:ilvl w:val="0"/>
        </w:numPr>
      </w:pPr>
      <w:r>
        <w:t xml:space="preserve">Farbe als Hierachisierungs-Hilfsmittel</w:t>
      </w:r>
    </w:p>
    <w:p>
      <w:pPr>
        <w:pStyle w:val="Heading2"/>
      </w:pPr>
      <w:bookmarkStart w:id="137" w:name="kata-13-layouts-für-sketchnotes"/>
      <w:r>
        <w:t xml:space="preserve">Kata 13: Layouts für Sketchnotes</w:t>
      </w:r>
      <w:bookmarkEnd w:id="137"/>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CaptionedFigure"/>
      </w:pPr>
      <w:bookmarkStart w:id="139"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38"/>
                    <a:stretch>
                      <a:fillRect/>
                    </a:stretch>
                  </pic:blipFill>
                  <pic:spPr bwMode="auto">
                    <a:xfrm>
                      <a:off x="0" y="0"/>
                      <a:ext cx="4046017" cy="2857500"/>
                    </a:xfrm>
                    <a:prstGeom prst="rect">
                      <a:avLst/>
                    </a:prstGeom>
                    <a:noFill/>
                    <a:ln w="9525">
                      <a:noFill/>
                      <a:headEnd/>
                      <a:tailEnd/>
                    </a:ln>
                  </pic:spPr>
                </pic:pic>
              </a:graphicData>
            </a:graphic>
          </wp:inline>
        </w:drawing>
      </w:r>
      <w:bookmarkEnd w:id="139"/>
    </w:p>
    <w:p>
      <w:pPr>
        <w:pStyle w:val="ImageCaption"/>
      </w:pPr>
      <w:r>
        <w:t xml:space="preserve">Layout Inspiration by</w:t>
      </w:r>
      <w:r>
        <w:t xml:space="preserve"> </w:t>
      </w:r>
      <w:r>
        <w:t xml:space="preserve">@DenkFlowRR</w:t>
      </w:r>
      <w:r>
        <w:t xml:space="preserve"> </w:t>
      </w:r>
      <w:r>
        <w:t xml:space="preserve">CC-BY</w:t>
      </w:r>
    </w:p>
    <w:p>
      <w:pPr>
        <w:pStyle w:val="Heading2"/>
      </w:pPr>
      <w:bookmarkStart w:id="140" w:name="kata-14-videosketching"/>
      <w:r>
        <w:t xml:space="preserve">Kata 14: Videosketching</w:t>
      </w:r>
      <w:bookmarkEnd w:id="140"/>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24"/>
          <w:ilvl w:val="0"/>
        </w:numPr>
      </w:pPr>
      <w:r>
        <w:t xml:space="preserve">Welches Layout habt ihr warum gewählt?</w:t>
      </w:r>
    </w:p>
    <w:p>
      <w:pPr>
        <w:numPr>
          <w:numId w:val="1024"/>
          <w:ilvl w:val="0"/>
        </w:numPr>
      </w:pPr>
      <w:r>
        <w:t xml:space="preserve">Konntet ihr das Layout wie geplant umsetzen?</w:t>
      </w:r>
    </w:p>
    <w:p>
      <w:pPr>
        <w:numPr>
          <w:numId w:val="1024"/>
          <w:ilvl w:val="0"/>
        </w:numPr>
      </w:pPr>
      <w:r>
        <w:t xml:space="preserve">Entspricht das Ergebnis eurem Plan?</w:t>
      </w:r>
    </w:p>
    <w:p>
      <w:pPr>
        <w:numPr>
          <w:numId w:val="1024"/>
          <w:ilvl w:val="0"/>
        </w:numPr>
      </w:pPr>
      <w:r>
        <w:t xml:space="preserve">Ist das Layout für die anderen nachvollziehbar?</w:t>
      </w:r>
    </w:p>
    <w:p>
      <w:pPr>
        <w:numPr>
          <w:numId w:val="1024"/>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41">
        <w:r>
          <w:rPr>
            <w:rStyle w:val="Hyperlink"/>
          </w:rPr>
          <w:t xml:space="preserve">Julian Treasure - How to speak so others want to listen</w:t>
        </w:r>
      </w:hyperlink>
    </w:p>
    <w:p>
      <w:pPr>
        <w:pStyle w:val="Heading2"/>
      </w:pPr>
      <w:bookmarkStart w:id="142" w:name="kata-15-zwischenstand-präsentieren"/>
      <w:r>
        <w:t xml:space="preserve">Kata 15: Zwischenstand präsentieren</w:t>
      </w:r>
      <w:bookmarkEnd w:id="142"/>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2"/>
      </w:pPr>
      <w:bookmarkStart w:id="143" w:name="kata-16-videosketching-did-you-get-it"/>
      <w:r>
        <w:t xml:space="preserve">Kata 16: Videosketching: Did you get it?</w:t>
      </w:r>
      <w:bookmarkEnd w:id="143"/>
    </w:p>
    <w:p>
      <w:pPr>
        <w:pStyle w:val="FirstParagraph"/>
      </w:pPr>
      <w:r>
        <w:t xml:space="preserve">Teilt euch in 2er Teams auf. Sucht euch beide ein kurzes Video zu einem interessanten Thema aus und sketchnotet es (ohne zu verraten, was ihr sketchnotet). Teilt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pStyle w:val="BodyText"/>
      </w:pPr>
      <w:r>
        <w:t xml:space="preserve">Wie lesbar ist die Sketchnote?</w:t>
      </w:r>
    </w:p>
    <w:p>
      <w:pPr>
        <w:pStyle w:val="BodyText"/>
      </w:pPr>
      <w:r>
        <w:t xml:space="preserve">Wie verständlich ist die Sketchnote?</w:t>
      </w:r>
    </w:p>
    <w:p>
      <w:pPr>
        <w:pStyle w:val="BodyText"/>
      </w:pPr>
      <w:r>
        <w:t xml:space="preserve">Wie fesselnd findest du die Sketchnote?</w:t>
      </w:r>
    </w:p>
    <w:p>
      <w:pPr>
        <w:pStyle w:val="BodyText"/>
      </w:pPr>
      <w:r>
        <w:t xml:space="preserve">Wie informativ ist die Sketchnote?</w:t>
      </w:r>
    </w:p>
    <w:p>
      <w:pPr>
        <w:pStyle w:val="BodyText"/>
      </w:pPr>
      <w:r>
        <w:t xml:space="preserve">Wie ist die Sketchnote strukturiert?</w:t>
      </w:r>
    </w:p>
    <w:p>
      <w:pPr>
        <w:pStyle w:val="Heading2"/>
      </w:pPr>
      <w:bookmarkStart w:id="144" w:name="kata-17-feedback-zum-inhalt"/>
      <w:r>
        <w:t xml:space="preserve">Kata 17: Feedback zum Inhalt</w:t>
      </w:r>
      <w:bookmarkEnd w:id="144"/>
    </w:p>
    <w:p>
      <w:pPr>
        <w:pStyle w:val="FirstParagraph"/>
      </w:pPr>
      <w:r>
        <w:t xml:space="preserve">Für Sketchnotes ist aktives Zuhören und die wichtigsten Informationen (Kernthesen), beispielsweise eines Vortrags zu erfassen, sehr wichtig.</w:t>
      </w:r>
    </w:p>
    <w:p>
      <w:pPr>
        <w:pStyle w:val="BodyText"/>
      </w:pPr>
      <w:r>
        <w:t xml:space="preserve">Warum dann nicht direkt auf die Vortragenden und Veranstaltungsorganisatoren zugehen und diese um Feedback zum Inhalt deiner Sketchnote bitten? Wurden die Informationen vollständig erfasst? Sind die Kernthesen enthalten?</w:t>
      </w:r>
      <w:r>
        <w:t xml:space="preserve"> </w:t>
      </w:r>
      <w:r>
        <w:t xml:space="preserve">Zum Ende eines Meetings könntest du bei den Teilnehmenden Rückmeldungen zu deiner Sketchnote erfragen. Sind die Teilnehmer der Meinung, dass du die wichtigsten Punkte aus dem Meeting erfasst und entsprechend gewichtet hast?</w:t>
      </w:r>
      <w:r>
        <w:t xml:space="preserve"> </w:t>
      </w:r>
      <w:r>
        <w:t xml:space="preserve">Wenn es von einem Vortrag mehrere Sketchnotes unterschiedlicher Sketchnoter gibt, könntest du den Informationsgehalt der Sketchnotes miteinander vergleichen und die jeweils erfassten Informationen bewerten.</w:t>
      </w:r>
      <w:r>
        <w:t xml:space="preserve"> </w:t>
      </w:r>
      <w:r>
        <w:t xml:space="preserve">Teilt eure Erfahrungen über Möglichkeiten, Feedback zum Inhalt eurer Sketchnotes zu erhalten in eurem Circle (20 Minuten). Sprecht über eure Erkenntnisse und reflektiert darüber, wie euch Feedback zum Inhalt dabei helfen kann eure Sketchnote-Fähigkeiten zu verbessern.</w:t>
      </w:r>
    </w:p>
    <w:p>
      <w:pPr>
        <w:pStyle w:val="Heading2"/>
      </w:pPr>
      <w:bookmarkStart w:id="145" w:name="kata-18-top5-ressourcen"/>
      <w:r>
        <w:t xml:space="preserve">Kata 18: Top5 Ressourcen</w:t>
      </w:r>
      <w:bookmarkEnd w:id="145"/>
    </w:p>
    <w:p>
      <w:pPr>
        <w:pStyle w:val="FirstParagraph"/>
      </w:pPr>
      <w:r>
        <w:t xml:space="preserve">Vielleicht hast du schon Zeit gehabt euch die Ressourcen-Liste am Ende des Leitfadens anzuschauen. Was hat dir besonders gefallen? Fehlt dir etwas, das dich inspiriert hat oder etwas, das dich Sketchnoting aus einer ganz anderen Perspektive sehen lässt? Schreib eine Liste mit deinen Top5 auf und stellt euch eure Listen im Weekly vor. Findet eine Möglichkeit, euch die Listen gegenseitig zur Verfügung zu stellen.</w:t>
      </w:r>
    </w:p>
    <w:p>
      <w:pPr>
        <w:pStyle w:val="Heading2"/>
      </w:pPr>
      <w:bookmarkStart w:id="146" w:name="kata-19-soulshineselfie"/>
      <w:r>
        <w:t xml:space="preserve">Kata 19: SoulshineSelfie</w:t>
      </w:r>
      <w:bookmarkEnd w:id="146"/>
    </w:p>
    <w:p>
      <w:pPr>
        <w:pStyle w:val="FirstParagraph"/>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all den Dingen, die du magst, liebst und von denen du einfach wertschätzt, dass sie Teil deines Lebens sind. Zeichne dich selbst in den Mittelpunkt, z.B. vor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147">
        <w:r>
          <w:rPr>
            <w:rStyle w:val="Hyperlink"/>
          </w:rPr>
          <w:t xml:space="preserve">#SoulshineSelfie Posts</w:t>
        </w:r>
      </w:hyperlink>
      <w:r>
        <w:t xml:space="preserve"> </w:t>
      </w:r>
      <w:r>
        <w:t xml:space="preserve">auf Instagram oder die</w:t>
      </w:r>
      <w:r>
        <w:t xml:space="preserve"> </w:t>
      </w:r>
      <w:hyperlink r:id="rId148">
        <w:r>
          <w:rPr>
            <w:rStyle w:val="Hyperlink"/>
          </w:rPr>
          <w:t xml:space="preserve">Geschichte dazu</w:t>
        </w:r>
      </w:hyperlink>
      <w:r>
        <w:t xml:space="preserve"> </w:t>
      </w:r>
      <w:r>
        <w:t xml:space="preserve">an.</w:t>
      </w:r>
    </w:p>
    <w:p>
      <w:pPr>
        <w:pStyle w:val="Heading2"/>
      </w:pPr>
      <w:bookmarkStart w:id="149" w:name="X1766b8ebb68ff4a31c33260a23ac25762df99b4"/>
      <w:r>
        <w:t xml:space="preserve">Kata 20: Reflexions - Sketchnote (Teil1)</w:t>
      </w:r>
      <w:r>
        <w:t xml:space="preserve"> </w:t>
      </w:r>
      <w:r>
        <w:t xml:space="preserve">“</w:t>
      </w:r>
      <w:r>
        <w:t xml:space="preserve">Struktur-Gedanken</w:t>
      </w:r>
      <w:r>
        <w:t xml:space="preserve">”</w:t>
      </w:r>
      <w:bookmarkEnd w:id="149"/>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Heading2"/>
      </w:pPr>
      <w:bookmarkStart w:id="150" w:name="X52f1c1ae8be3df74365d8bddc9a26d3d682b99d"/>
      <w:r>
        <w:t xml:space="preserve">Kata 21: Reflexions-Sketchnote (Teil 2)</w:t>
      </w:r>
      <w:r>
        <w:t xml:space="preserve"> </w:t>
      </w:r>
      <w:r>
        <w:t xml:space="preserve">“</w:t>
      </w:r>
      <w:r>
        <w:t xml:space="preserve">Der strukturierte Pfad</w:t>
      </w:r>
      <w:r>
        <w:t xml:space="preserve">”</w:t>
      </w:r>
      <w:bookmarkEnd w:id="150"/>
    </w:p>
    <w:p>
      <w:pPr>
        <w:pStyle w:val="FirstParagraph"/>
      </w:pPr>
      <w:r>
        <w:t xml:space="preserve">Zeichne die in Kata 20 skizzierte Sketchnote fertig und teile sie mit den anderen.</w:t>
      </w:r>
    </w:p>
    <w:p>
      <w:pPr>
        <w:pStyle w:val="BodyText"/>
      </w:pPr>
      <w:r>
        <w:rPr>
          <w:b/>
        </w:rPr>
        <w:t xml:space="preserve">Leitfragen für die Analyse und das Feedback:</w:t>
      </w:r>
    </w:p>
    <w:p>
      <w:pPr>
        <w:pStyle w:val="BodyText"/>
      </w:pPr>
      <w:r>
        <w:t xml:space="preserve">Wiederholung: Warum hast du dich genau für diese Struktur entschieden?</w:t>
      </w:r>
    </w:p>
    <w:p>
      <w:pPr>
        <w:pStyle w:val="BodyText"/>
      </w:pPr>
      <w:r>
        <w:t xml:space="preserve">Wie hast du versucht eine gut lesbare, informative und ansprechende Sketchnote zu erstellen? Hast du dich auf etwas besonders konzentriert?</w:t>
      </w:r>
    </w:p>
    <w:p>
      <w:pPr>
        <w:pStyle w:val="BodyText"/>
      </w:pPr>
      <w:r>
        <w:t xml:space="preserve">Was sind deine wertvollsten Lernergebnisse aus diesem Sprint?</w:t>
      </w:r>
    </w:p>
    <w:p>
      <w:pPr>
        <w:pStyle w:val="BodyText"/>
      </w:pPr>
      <w:r>
        <w:t xml:space="preserve">Wie möchtest du diese Ergebnisse weiter nutzen?</w:t>
      </w:r>
    </w:p>
    <w:p>
      <w:pPr>
        <w:pStyle w:val="BodyText"/>
      </w:pPr>
      <w:r>
        <w:t xml:space="preserve">Gab es einen lernOS-AHA-Moment in diesem Sprint? Wenn ja, was war es und warum?</w:t>
      </w:r>
    </w:p>
    <w:p>
      <w:pPr>
        <w:pStyle w:val="Heading2"/>
      </w:pPr>
      <w:bookmarkStart w:id="151" w:name="kata-22-montagsmaler"/>
      <w:r>
        <w:t xml:space="preserve">Kata 22: Montagsmaler</w:t>
      </w:r>
      <w:bookmarkEnd w:id="151"/>
    </w:p>
    <w:p>
      <w:pPr>
        <w:pStyle w:val="FirstParagraph"/>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152">
        <w:r>
          <w:rPr>
            <w:rStyle w:val="Hyperlink"/>
          </w:rPr>
          <w:t xml:space="preserve">https://www.palabrasaleatorias.com/zufallige-worter.php</w:t>
        </w:r>
      </w:hyperlink>
    </w:p>
    <w:p>
      <w:pPr>
        <w:pStyle w:val="BodyText"/>
      </w:pPr>
      <w:r>
        <w:t xml:space="preserve">auch in englischer Sprache erhältlich:</w:t>
      </w:r>
    </w:p>
    <w:p>
      <w:pPr>
        <w:pStyle w:val="BodyText"/>
      </w:pPr>
      <w:hyperlink r:id="rId153">
        <w:r>
          <w:rPr>
            <w:rStyle w:val="Hyperlink"/>
          </w:rPr>
          <w:t xml:space="preserve">https://www.palabrasaleatorias.com/random-words.php</w:t>
        </w:r>
      </w:hyperlink>
    </w:p>
    <w:p>
      <w:pPr>
        <w:pStyle w:val="BodyText"/>
      </w:pPr>
      <w:r>
        <w:t xml:space="preserve">Reihum sucht ein Mitglied des Teams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Heading2"/>
      </w:pPr>
      <w:bookmarkStart w:id="154" w:name="kata-23-miss-zeig-deinen-erfolg"/>
      <w:r>
        <w:t xml:space="preserve">Kata 23: Miss &amp; zeig deinen Erfolg</w:t>
      </w:r>
      <w:bookmarkEnd w:id="154"/>
    </w:p>
    <w:p>
      <w:pPr>
        <w:pStyle w:val="FirstParagraph"/>
      </w:pPr>
      <w:r>
        <w:t xml:space="preserve">Vorlage im Anhang: Spinnennetz und OKR Tracking Grafik</w:t>
      </w:r>
    </w:p>
    <w:p>
      <w:pPr>
        <w:pStyle w:val="Heading1"/>
      </w:pPr>
      <w:bookmarkStart w:id="155" w:name="warm-ups"/>
      <w:r>
        <w:rPr>
          <w:b/>
        </w:rPr>
        <w:t xml:space="preserve">Warm-Ups</w:t>
      </w:r>
      <w:bookmarkEnd w:id="155"/>
    </w:p>
    <w:p>
      <w:pPr>
        <w:pStyle w:val="Heading2"/>
      </w:pPr>
      <w:bookmarkStart w:id="156" w:name="kringel-vögel-woche-0"/>
      <w:r>
        <w:t xml:space="preserve">Kringel-Vögel (Woche 0)</w:t>
      </w:r>
      <w:bookmarkEnd w:id="156"/>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w:t>
      </w:r>
    </w:p>
    <w:p>
      <w:pPr>
        <w:pStyle w:val="BodyText"/>
      </w:pPr>
      <w:r>
        <w:rPr>
          <w:b/>
        </w:rPr>
        <w:t xml:space="preserve">Weitere Informationen:</w:t>
      </w:r>
    </w:p>
    <w:p>
      <w:pPr>
        <w:pStyle w:val="BodyText"/>
      </w:pPr>
      <w:r>
        <w:t xml:space="preserve">Video</w:t>
      </w:r>
      <w:r>
        <w:t xml:space="preserve"> </w:t>
      </w:r>
      <w:hyperlink r:id="rId157">
        <w:r>
          <w:rPr>
            <w:rStyle w:val="Hyperlink"/>
          </w:rPr>
          <w:t xml:space="preserve">Dave Gray - Squiggle birds</w:t>
        </w:r>
      </w:hyperlink>
      <w:r>
        <w:t xml:space="preserve">Video</w:t>
      </w:r>
      <w:r>
        <w:t xml:space="preserve"> </w:t>
      </w:r>
      <w:hyperlink r:id="rId158">
        <w:r>
          <w:rPr>
            <w:rStyle w:val="Hyperlink"/>
          </w:rPr>
          <w:t xml:space="preserve">Hirameki - draw what you see</w:t>
        </w:r>
      </w:hyperlink>
    </w:p>
    <w:p>
      <w:pPr>
        <w:pStyle w:val="Heading2"/>
      </w:pPr>
      <w:bookmarkStart w:id="159" w:name="ziele-woche-1"/>
      <w:r>
        <w:t xml:space="preserve">Ziele (Woche 1)</w:t>
      </w:r>
      <w:bookmarkEnd w:id="159"/>
    </w:p>
    <w:p>
      <w:pPr>
        <w:pStyle w:val="FirstParagraph"/>
      </w:pPr>
      <w:r>
        <w:t xml:space="preserve">Wie visualisiert ihr Ziele? Zeichnet Icons und vergleicht sie miteinander Wie visualisiert ihr, dass die Ziele erreicht wurden?</w:t>
      </w:r>
    </w:p>
    <w:p>
      <w:pPr>
        <w:pStyle w:val="Heading2"/>
      </w:pPr>
      <w:bookmarkStart w:id="160" w:name="ganz-groß-und-ganz-klein-woche-2"/>
      <w:r>
        <w:t xml:space="preserve">Ganz groß und ganz klein (Woche 2)</w:t>
      </w:r>
      <w:bookmarkEnd w:id="160"/>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2"/>
      </w:pPr>
      <w:bookmarkStart w:id="161" w:name="icons-woche-3"/>
      <w:r>
        <w:t xml:space="preserve">Icons (Woche 3)</w:t>
      </w:r>
      <w:bookmarkEnd w:id="161"/>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2"/>
      </w:pPr>
      <w:bookmarkStart w:id="162" w:name="weniger-details-bitte-woche-4"/>
      <w:r>
        <w:t xml:space="preserve">Weniger Details bitte (Woche 4)</w:t>
      </w:r>
      <w:bookmarkEnd w:id="162"/>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2"/>
      </w:pPr>
      <w:bookmarkStart w:id="163" w:name="container-woche-5"/>
      <w:r>
        <w:t xml:space="preserve">Container (Woche 5)</w:t>
      </w:r>
      <w:bookmarkEnd w:id="163"/>
    </w:p>
    <w:p>
      <w:pPr>
        <w:pStyle w:val="FirstParagraph"/>
      </w:pPr>
      <w:r>
        <w:t xml:space="preserve">Zeichnet verschiedene Container und besprecht, wofür sie sich eignen. (Eine Wolke steht zum Beispiel eher für eine Idee als für ein Ergebnis/Beschluss.)</w:t>
      </w:r>
    </w:p>
    <w:p>
      <w:pPr>
        <w:pStyle w:val="Heading2"/>
      </w:pPr>
      <w:bookmarkStart w:id="164" w:name="warm-up-woche-6"/>
      <w:r>
        <w:t xml:space="preserve">Warm Up (Woche 6)</w:t>
      </w:r>
      <w:bookmarkEnd w:id="164"/>
    </w:p>
    <w:p>
      <w:pPr>
        <w:pStyle w:val="FirstParagraph"/>
      </w:pPr>
      <w:r>
        <w:t xml:space="preserve">Bildet Paare und zeichnet euer Gegenüber (über die Webcam), ohne auf euer Blatt zu sehen, und fokussiert euch auf wesentliche Merkmale.</w:t>
      </w:r>
      <w:r>
        <w:t xml:space="preserve"> </w:t>
      </w:r>
      <w:r>
        <w:t xml:space="preserve">Zeit: 30 Sekunden</w:t>
      </w:r>
      <w:r>
        <w:t xml:space="preserve"> </w:t>
      </w:r>
      <w:r>
        <w:t xml:space="preserve">Variante 1: Ihr könnt den Stift abheben und neu ansetzen.</w:t>
      </w:r>
      <w:r>
        <w:t xml:space="preserve"> </w:t>
      </w:r>
      <w:r>
        <w:t xml:space="preserve">Variante 2: Zeichnet, ohne den Stift vom Blatt zu heben – mit einer Linie!</w:t>
      </w:r>
    </w:p>
    <w:p>
      <w:pPr>
        <w:pStyle w:val="Heading2"/>
      </w:pPr>
      <w:bookmarkStart w:id="165" w:name="draw-toast-woche-7"/>
      <w:r>
        <w:t xml:space="preserve">Draw Toast (Woche 7)</w:t>
      </w:r>
      <w:bookmarkEnd w:id="165"/>
    </w:p>
    <w:p>
      <w:pPr>
        <w:pStyle w:val="FirstParagraph"/>
      </w:pPr>
      <w:r>
        <w:t xml:space="preserve">Die Übung</w:t>
      </w:r>
      <w:r>
        <w:t xml:space="preserve"> </w:t>
      </w:r>
      <w:r>
        <w:t xml:space="preserve">“</w:t>
      </w:r>
      <w:hyperlink r:id="rId166">
        <w:r>
          <w:rPr>
            <w:rStyle w:val="Hyperlink"/>
          </w:rPr>
          <w:t xml:space="preserve">Draw Toast</w:t>
        </w:r>
      </w:hyperlink>
      <w:r>
        <w:t xml:space="preserve">”</w:t>
      </w:r>
      <w:r>
        <w:t xml:space="preserve"> </w:t>
      </w:r>
      <w:r>
        <w:t xml:space="preserve">stammt von Tom Wujec, der sie als</w:t>
      </w:r>
      <w:r>
        <w:t xml:space="preserve"> </w:t>
      </w:r>
      <w:r>
        <w:t xml:space="preserve">“</w:t>
      </w:r>
      <w:r>
        <w:t xml:space="preserve">Einführung in das Systemische Denken und Abgefahrenes Problem-Lösen</w:t>
      </w:r>
      <w:r>
        <w:t xml:space="preserve">”</w:t>
      </w:r>
      <w:r>
        <w:t xml:space="preserve"> </w:t>
      </w:r>
      <w:r>
        <w:t xml:space="preserve">bezeichnet. Hier benutzt ihr sie als Warm Up für das heutige Weekly, deswegen ist sie etwas verkürzt. Der Ablauf ist einfach:</w:t>
      </w:r>
    </w:p>
    <w:p>
      <w:pPr>
        <w:numPr>
          <w:numId w:val="1025"/>
          <w:ilvl w:val="0"/>
        </w:numPr>
      </w:pPr>
      <w:r>
        <w:t xml:space="preserve">Legt euch Stift und Papier (digital geht natürlich auch) bereit.</w:t>
      </w:r>
    </w:p>
    <w:p>
      <w:pPr>
        <w:numPr>
          <w:numId w:val="1025"/>
          <w:ilvl w:val="0"/>
        </w:numPr>
      </w:pPr>
      <w:r>
        <w:t xml:space="preserve">Zeichnet ein Bild davon, wie man Toast macht - in 3 Minuten!</w:t>
      </w:r>
    </w:p>
    <w:p>
      <w:pPr>
        <w:numPr>
          <w:numId w:val="1025"/>
          <w:ilvl w:val="0"/>
        </w:numPr>
      </w:pPr>
      <w:r>
        <w:t xml:space="preserve">Zeigt euch gegenseitig eure Ergbnisse, vielleicht stellt ihr euch folgende Fragen:</w:t>
      </w:r>
    </w:p>
    <w:p>
      <w:pPr>
        <w:pStyle w:val="Compact"/>
        <w:numPr>
          <w:numId w:val="1026"/>
          <w:ilvl w:val="1"/>
        </w:numPr>
      </w:pPr>
      <w:r>
        <w:t xml:space="preserve">Welches Bild/welche Sketchnote ist simpel, welche komplex?</w:t>
      </w:r>
    </w:p>
    <w:p>
      <w:pPr>
        <w:pStyle w:val="Compact"/>
        <w:numPr>
          <w:numId w:val="1026"/>
          <w:ilvl w:val="1"/>
        </w:numPr>
      </w:pPr>
      <w:r>
        <w:t xml:space="preserve">Wo seht ihr Personen, wo nicht?</w:t>
      </w:r>
    </w:p>
    <w:p>
      <w:pPr>
        <w:pStyle w:val="Compact"/>
        <w:numPr>
          <w:numId w:val="1026"/>
          <w:ilvl w:val="1"/>
        </w:numPr>
      </w:pPr>
      <w:r>
        <w:t xml:space="preserve">Welche Gemeinsamkeiten und Unterschiede entdeckt ihr?</w:t>
      </w:r>
    </w:p>
    <w:p>
      <w:pPr>
        <w:pStyle w:val="FirstParagraph"/>
      </w:pPr>
      <w:r>
        <w:t xml:space="preserve">Wenn euch</w:t>
      </w:r>
      <w:r>
        <w:t xml:space="preserve"> </w:t>
      </w:r>
      <w:r>
        <w:t xml:space="preserve">“</w:t>
      </w:r>
      <w:r>
        <w:t xml:space="preserve">Draw Toast</w:t>
      </w:r>
      <w:r>
        <w:t xml:space="preserve">”</w:t>
      </w:r>
      <w:r>
        <w:t xml:space="preserve"> </w:t>
      </w:r>
      <w:r>
        <w:t xml:space="preserve">gefällt, Tom hat es unter CC-BY-SA auf https://www.drawtoast.com/ veröffentlicht. Ihr könnt damit Meetings und Workshops eröffnen, wenn ihr den kompletten Ablauf durchgeht. Vielleicht könnt ihr so auch Neulinge vom Sketchnoten überzeugen…</w:t>
      </w:r>
    </w:p>
    <w:p>
      <w:pPr>
        <w:pStyle w:val="Heading2"/>
      </w:pPr>
      <w:bookmarkStart w:id="167" w:name="ablauf-woche-8"/>
      <w:r>
        <w:t xml:space="preserve">Ablauf (Woche 8)</w:t>
      </w:r>
      <w:bookmarkEnd w:id="167"/>
    </w:p>
    <w:p>
      <w:pPr>
        <w:pStyle w:val="FirstParagraph"/>
      </w:pPr>
      <w:r>
        <w:t xml:space="preserve">Sketcht den Ablauf der Morgenroutine vom aktuellen Morgen (bis zum Verlassen des Hauses) oder vom Weg zur Arbeit.</w:t>
      </w:r>
    </w:p>
    <w:p>
      <w:pPr>
        <w:pStyle w:val="Heading2"/>
      </w:pPr>
      <w:bookmarkStart w:id="168" w:name="X44d85d1e8ed424d170baa60016c76ce5d0745ab"/>
      <w:r>
        <w:t xml:space="preserve">Visuelle Kommunikation macht den Unterschied (Woche 9)</w:t>
      </w:r>
      <w:bookmarkEnd w:id="168"/>
    </w:p>
    <w:p>
      <w:pPr>
        <w:pStyle w:val="FirstParagraph"/>
      </w:pPr>
      <w:r>
        <w:t xml:space="preserve">Schritt 1: Einer zeichnet für sich einen Kreis, ein Dreieck und ein Viereck auf ein Blatt Papier. Ohne den anderen das Bild zu zeigen erklärt er nun sein Bild. Die anderen zeichnen nach seiner Erklärung das Bild nach. (In der ersten Runde sind keine Fragen erlaubt, Kommunikation nur in einer Richtung) Anschließend zeigen sich alle ihre Bilder.</w:t>
      </w:r>
    </w:p>
    <w:p>
      <w:pPr>
        <w:pStyle w:val="BodyText"/>
      </w:pPr>
      <w:r>
        <w:t xml:space="preserve">Schritt 2: Wie Schritt 1, nun dürfen Verständnisfragen gestellt werden.</w:t>
      </w:r>
    </w:p>
    <w:p>
      <w:pPr>
        <w:pStyle w:val="Heading2"/>
      </w:pPr>
      <w:bookmarkStart w:id="169" w:name="figuren-in-aktion-woche-10"/>
      <w:r>
        <w:t xml:space="preserve">Figuren in Aktion (Woche 10)</w:t>
      </w:r>
      <w:bookmarkEnd w:id="169"/>
    </w:p>
    <w:p>
      <w:pPr>
        <w:pStyle w:val="FirstParagraph"/>
      </w:pPr>
      <w:r>
        <w:t xml:space="preserve">Zeichnet verschiedene Figuren-Typen und zeigt sie einander.</w:t>
      </w:r>
    </w:p>
    <w:p>
      <w:pPr>
        <w:pStyle w:val="BodyText"/>
      </w:pPr>
      <w:r>
        <w:t xml:space="preserve">Einigt Euch auf 5 Tätigkeiten und zeichnet Eure Figuren in Aktion. Vergleicht, wie ihr die Tätigkeiten dargestellt habt!</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70" w:name="emotionen-woche-11"/>
      <w:r>
        <w:t xml:space="preserve">Emotionen (Woche 11)</w:t>
      </w:r>
      <w:bookmarkEnd w:id="170"/>
    </w:p>
    <w:p>
      <w:pPr>
        <w:pStyle w:val="FirstParagraph"/>
      </w:pPr>
      <w:r>
        <w:t xml:space="preserve">Weiter geht es mit den Figuren – auch Emotionen lassen sich mit ihnen darstellen!</w:t>
      </w:r>
    </w:p>
    <w:p>
      <w:pPr>
        <w:pStyle w:val="BodyText"/>
      </w:pPr>
      <w:r>
        <w:rPr>
          <w:i/>
        </w:rPr>
        <w:t xml:space="preserve">Variante 1</w:t>
      </w:r>
      <w:r>
        <w:t xml:space="preserve">: Alle zeichnen verschiedene Emotionen und drücken sie durch Körperhaltung aus. Teilt Eure Ergebnisse und findet heraus, welche Emotion dargestellt wurde.</w:t>
      </w:r>
    </w:p>
    <w:p>
      <w:pPr>
        <w:pStyle w:val="BodyText"/>
      </w:pPr>
      <w:r>
        <w:rPr>
          <w:i/>
        </w:rPr>
        <w:t xml:space="preserve">Variante 2</w:t>
      </w:r>
      <w:r>
        <w:t xml:space="preserve">: Experimentiert mit dem Gesichtsgenerator aus dem Sketchnote-Spiel und stellt verschiedene Emotionen durch Gesichtsausdrücke dar!</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71" w:name="besondere-merkmale-woche-12"/>
      <w:r>
        <w:t xml:space="preserve">Besondere Merkmale (Woche 12)</w:t>
      </w:r>
      <w:bookmarkEnd w:id="171"/>
    </w:p>
    <w:p>
      <w:pPr>
        <w:pStyle w:val="FirstParagraph"/>
      </w:pPr>
      <w:r>
        <w:t xml:space="preserve">Sammelt verschiedene Augen, Nasen, Frisuren, Brillen, Bärte… und weitere Merkmale (Kleidung, Accessoires). Teilt und vergleicht Eure Sammlungen miteinander.</w:t>
      </w:r>
    </w:p>
    <w:p>
      <w:pPr>
        <w:pStyle w:val="BodyText"/>
      </w:pPr>
      <w:r>
        <w:t xml:space="preserve">Spielt eine Runde Mensch-O-Mat oder generiert selbst die Zutaten für skurrile Figuren!</w:t>
      </w:r>
    </w:p>
    <w:p>
      <w:pPr>
        <w:pStyle w:val="BodyText"/>
      </w:pPr>
      <w:r>
        <w:t xml:space="preserve">Weitere Informationen:</w:t>
      </w:r>
      <w:r>
        <w:t xml:space="preserve"> </w:t>
      </w:r>
      <w:r>
        <w:t xml:space="preserve">Der (Mensch-O-Mat)[https://www.ein-bild.com/menschomat] von Sandra Martin</w:t>
      </w:r>
      <w:r>
        <w:t xml:space="preserve"> </w:t>
      </w:r>
      <w:r>
        <w:t xml:space="preserve">@SamHH</w:t>
      </w:r>
      <w:r>
        <w:t xml:space="preserve"> </w:t>
      </w:r>
      <w:r>
        <w:t xml:space="preserve">generiert die „Zutaten“ als Zufallsrezept.</w:t>
      </w:r>
    </w:p>
    <w:p>
      <w:pPr>
        <w:pStyle w:val="Heading2"/>
      </w:pPr>
      <w:bookmarkStart w:id="172" w:name="weitere-warm-ups-zur-auswahl"/>
      <w:r>
        <w:t xml:space="preserve">Weitere Warm-Ups zur Auswahl</w:t>
      </w:r>
      <w:bookmarkEnd w:id="172"/>
    </w:p>
    <w:p>
      <w:pPr>
        <w:pStyle w:val="FirstParagraph"/>
      </w:pPr>
      <w:r>
        <w:rPr>
          <w:b/>
        </w:rPr>
        <w:t xml:space="preserve">Äpfel</w:t>
      </w:r>
      <w:r>
        <w:t xml:space="preserve"> </w:t>
      </w:r>
      <w:r>
        <w:t xml:space="preserve">Zeichnet so viele Begriffe wie möglich, die das Wort „Apfel“ enthalten.</w:t>
      </w:r>
      <w:r>
        <w:t xml:space="preserve"> </w:t>
      </w:r>
      <w:r>
        <w:t xml:space="preserve">Oder einigt euch auf einen anderen Begriff.</w:t>
      </w:r>
      <w:r>
        <w:t xml:space="preserve"> </w:t>
      </w:r>
      <w:r>
        <w:t xml:space="preserve">Weitere Infos:</w:t>
      </w:r>
      <w:r>
        <w:t xml:space="preserve"> </w:t>
      </w:r>
      <w:r>
        <w:t xml:space="preserve">In Anlehnung an https://www.tbd.community/de/a/3-kreativitaetsuebung-team</w:t>
      </w:r>
    </w:p>
    <w:p>
      <w:pPr>
        <w:pStyle w:val="BodyText"/>
      </w:pPr>
      <w:r>
        <w:rPr>
          <w:b/>
        </w:rPr>
        <w:t xml:space="preserve">Story Cubes</w:t>
      </w:r>
      <w:r>
        <w:t xml:space="preserve"> </w:t>
      </w:r>
      <w:r>
        <w:t xml:space="preserve">Wenn jemand von Euch die Storycubes hat, nutzt diese, um eine kurze visuelle Geschichte zu erzählen.</w:t>
      </w:r>
      <w:r>
        <w:t xml:space="preserve"> </w:t>
      </w:r>
      <w:r>
        <w:t xml:space="preserve">Alternativ könnt ihr den Zufallswortgenerator für mehrere Wörter oder den für einzelne Wörter (Substantive) nutzen!</w:t>
      </w:r>
      <w:r>
        <w:t xml:space="preserve"> </w:t>
      </w:r>
      <w:r>
        <w:t xml:space="preserve">Oder die App</w:t>
      </w:r>
      <w:r>
        <w:t xml:space="preserve"> </w:t>
      </w:r>
      <w:r>
        <w:t xml:space="preserve">“</w:t>
      </w:r>
      <w:r>
        <w:t xml:space="preserve">Inspire me</w:t>
      </w:r>
      <w:r>
        <w:t xml:space="preserve">”</w:t>
      </w:r>
      <w:r>
        <w:t xml:space="preserve">, ein Wortgenerator, bei dem auch eigene Wortlisten angelegt werden können. (Nur für Apple-Geräte).</w:t>
      </w:r>
    </w:p>
    <w:p>
      <w:pPr>
        <w:pStyle w:val="BodyText"/>
      </w:pPr>
      <w:r>
        <w:rPr>
          <w:b/>
        </w:rPr>
        <w:t xml:space="preserve">Kreise</w:t>
      </w:r>
      <w:r>
        <w:t xml:space="preserve"> </w:t>
      </w:r>
      <w:r>
        <w:t xml:space="preserve">Welche Bildsymbole fallen Euch ein, die den Kreis als Grundform enthalten? Zeichnet diese und vergleicht Eure Ergebnisse!</w:t>
      </w:r>
      <w:r>
        <w:t xml:space="preserve"> </w:t>
      </w:r>
      <w:r>
        <w:t xml:space="preserve">Nutzt gerne die A4 Vorlage PDF mit 15 Kreisen im Anhang.</w:t>
      </w:r>
    </w:p>
    <w:p>
      <w:pPr>
        <w:pStyle w:val="Heading1"/>
      </w:pPr>
      <w:bookmarkStart w:id="173" w:name="ressourcen"/>
      <w:r>
        <w:rPr>
          <w:b/>
        </w:rPr>
        <w:t xml:space="preserve">Ressourcen</w:t>
      </w:r>
      <w:bookmarkEnd w:id="173"/>
    </w:p>
    <w:p>
      <w:pPr>
        <w:pStyle w:val="Heading2"/>
      </w:pPr>
      <w:bookmarkStart w:id="174" w:name="videos"/>
      <w:r>
        <w:t xml:space="preserve">Videos</w:t>
      </w:r>
      <w:bookmarkEnd w:id="174"/>
    </w:p>
    <w:p>
      <w:pPr>
        <w:pStyle w:val="FirstParagraph"/>
      </w:pPr>
      <w:r>
        <w:rPr>
          <w:b/>
        </w:rPr>
        <w:t xml:space="preserve">Sunni Brown -</w:t>
      </w:r>
      <w:r>
        <w:rPr>
          <w:b/>
        </w:rPr>
        <w:t xml:space="preserve"> </w:t>
      </w:r>
      <w:hyperlink r:id="rId175">
        <w:r>
          <w:rPr>
            <w:rStyle w:val="Hyperlink"/>
            <w:b/>
          </w:rPr>
          <w:t xml:space="preserve">Doodlers, unite!</w:t>
        </w:r>
      </w:hyperlink>
    </w:p>
    <w:p>
      <w:pPr>
        <w:pStyle w:val="BodyText"/>
      </w:pPr>
      <w:r>
        <w:t xml:space="preserve">Studien zeigen, dass Sketchen und Zeichnen unser Verständnis verbessert – und unser kreatives Denken. Warum ist es uns immer noch peinlich, wenn wir in einem Meeting beim Doodeln ertappt werden? Sunni Brown sagt: Doodlers, vereinigt Euch! Sie tritt dafür ein, Dein Gehirn mit Papier und Stift zu befreien! (Englisch)</w:t>
      </w:r>
    </w:p>
    <w:p>
      <w:pPr>
        <w:pStyle w:val="BodyText"/>
      </w:pPr>
      <w:r>
        <w:rPr>
          <w:b/>
        </w:rPr>
        <w:t xml:space="preserve">Karen Bosch -</w:t>
      </w:r>
      <w:r>
        <w:rPr>
          <w:b/>
        </w:rPr>
        <w:t xml:space="preserve"> </w:t>
      </w:r>
      <w:hyperlink r:id="rId176">
        <w:r>
          <w:rPr>
            <w:rStyle w:val="Hyperlink"/>
            <w:b/>
          </w:rPr>
          <w:t xml:space="preserve">Sketchnote elements</w:t>
        </w:r>
      </w:hyperlink>
    </w:p>
    <w:p>
      <w:pPr>
        <w:pStyle w:val="BodyText"/>
      </w:pPr>
      <w:r>
        <w:t xml:space="preserve">Überblick über die Basiselemente einer Sketchnote. (Englisch)</w:t>
      </w:r>
    </w:p>
    <w:p>
      <w:pPr>
        <w:pStyle w:val="BodyText"/>
      </w:pPr>
      <w:r>
        <w:rPr>
          <w:b/>
        </w:rPr>
        <w:t xml:space="preserve">Kate Hayward -</w:t>
      </w:r>
      <w:r>
        <w:rPr>
          <w:b/>
        </w:rPr>
        <w:t xml:space="preserve"> </w:t>
      </w:r>
      <w:hyperlink r:id="rId177">
        <w:r>
          <w:rPr>
            <w:rStyle w:val="Hyperlink"/>
            <w:b/>
          </w:rPr>
          <w:t xml:space="preserve">Draw like a child, see like a master</w:t>
        </w:r>
      </w:hyperlink>
    </w:p>
    <w:p>
      <w:pPr>
        <w:pStyle w:val="BodyText"/>
      </w:pPr>
      <w:r>
        <w:t xml:space="preserve">Zeichne wie ein Kind, sehe wie ein Meister.</w:t>
      </w:r>
    </w:p>
    <w:p>
      <w:pPr>
        <w:pStyle w:val="BodyText"/>
      </w:pPr>
      <w:r>
        <w:t xml:space="preserve">Hayward erklärt, wie scheinbar einfache Zeichentechniken uns erlauben können, klarer zu kommunizieren, indem wir ein umfangreiches visuelles Vokabular an einfachen, kindhaften Bildern aufbauen. (Englisch)</w:t>
      </w:r>
    </w:p>
    <w:p>
      <w:pPr>
        <w:pStyle w:val="BodyText"/>
      </w:pPr>
      <w:r>
        <w:rPr>
          <w:b/>
        </w:rPr>
        <w:t xml:space="preserve">Brandy Agerbeck -</w:t>
      </w:r>
      <w:r>
        <w:rPr>
          <w:b/>
        </w:rPr>
        <w:t xml:space="preserve"> </w:t>
      </w:r>
      <w:hyperlink r:id="rId178">
        <w:r>
          <w:rPr>
            <w:rStyle w:val="Hyperlink"/>
            <w:b/>
          </w:rPr>
          <w:t xml:space="preserve">The essential 8</w:t>
        </w:r>
      </w:hyperlink>
    </w:p>
    <w:p>
      <w:pPr>
        <w:pStyle w:val="BodyText"/>
      </w:pPr>
      <w:r>
        <w:t xml:space="preserve">Der Gedanke, vor anderen Menschen zu zeichnen, kann einschüchternd sein. Brandy Agerbeck bricht Zeichnen im Kontext von Graphic Facilitation (Moderation mit Visualisierung) in 8 wesentliche Komponenten herunter. Alle visuell Praktizierenden können dieses Video nutzen. Es hilft dir, dich auf das Wesentliche zu fokussieren und die Ideen aus dem Kopf aufs Papier zu bringen. (Englisch)</w:t>
      </w:r>
    </w:p>
    <w:p>
      <w:pPr>
        <w:pStyle w:val="BodyText"/>
      </w:pPr>
      <w:r>
        <w:rPr>
          <w:b/>
        </w:rPr>
        <w:t xml:space="preserve">Mike Rohde -</w:t>
      </w:r>
      <w:r>
        <w:rPr>
          <w:b/>
        </w:rPr>
        <w:t xml:space="preserve"> </w:t>
      </w:r>
      <w:hyperlink r:id="rId179">
        <w:r>
          <w:rPr>
            <w:rStyle w:val="Hyperlink"/>
            <w:b/>
          </w:rPr>
          <w:t xml:space="preserve">Sketchnote mini workshop</w:t>
        </w:r>
      </w:hyperlink>
    </w:p>
    <w:p>
      <w:pPr>
        <w:pStyle w:val="BodyText"/>
      </w:pPr>
      <w:r>
        <w:t xml:space="preserve">Halbstündiger Sketchnote Workshop. (Englisch)</w:t>
      </w:r>
    </w:p>
    <w:p>
      <w:pPr>
        <w:pStyle w:val="BodyText"/>
      </w:pPr>
      <w:r>
        <w:rPr>
          <w:b/>
        </w:rPr>
        <w:t xml:space="preserve">Heather Martinez - Neuland Hand 2.0 ::</w:t>
      </w:r>
      <w:r>
        <w:rPr>
          <w:b/>
        </w:rPr>
        <w:t xml:space="preserve"> </w:t>
      </w:r>
      <w:hyperlink r:id="rId180">
        <w:r>
          <w:rPr>
            <w:rStyle w:val="Hyperlink"/>
            <w:b/>
          </w:rPr>
          <w:t xml:space="preserve">Lettering Tips Tuesdays</w:t>
        </w:r>
      </w:hyperlink>
    </w:p>
    <w:p>
      <w:pPr>
        <w:pStyle w:val="BodyText"/>
      </w:pPr>
      <w:r>
        <w:t xml:space="preserve">Neuland Hand 2.0 ist eine Handschrift, die für für Graphic Recorder und Moderatoren entwickelt wurde, die sich gut für Titel und Überschriften eignet. (Englisch)</w:t>
      </w:r>
    </w:p>
    <w:p>
      <w:pPr>
        <w:pStyle w:val="BodyText"/>
      </w:pPr>
      <w:r>
        <w:rPr>
          <w:b/>
        </w:rPr>
        <w:t xml:space="preserve">Doug Neill -</w:t>
      </w:r>
      <w:r>
        <w:rPr>
          <w:b/>
        </w:rPr>
        <w:t xml:space="preserve"> </w:t>
      </w:r>
      <w:hyperlink r:id="rId181">
        <w:r>
          <w:rPr>
            <w:rStyle w:val="Hyperlink"/>
            <w:b/>
          </w:rPr>
          <w:t xml:space="preserve">Verbal to Visual YouTube-Kanal</w:t>
        </w:r>
      </w:hyperlink>
    </w:p>
    <w:p>
      <w:pPr>
        <w:pStyle w:val="BodyText"/>
      </w:pPr>
      <w:r>
        <w:t xml:space="preserve">YouTube-Kanal von Doug Neill / „Verbal to Visual“ mit sehr vielen praktischen Tipps und Anleitungen rund um das Lernen und Anwenden von Sketchnotes. (Englisch)</w:t>
      </w:r>
    </w:p>
    <w:p>
      <w:pPr>
        <w:pStyle w:val="BodyText"/>
      </w:pPr>
      <w:r>
        <w:rPr>
          <w:b/>
        </w:rPr>
        <w:t xml:space="preserve">Pavo und Rob -</w:t>
      </w:r>
      <w:r>
        <w:rPr>
          <w:b/>
        </w:rPr>
        <w:t xml:space="preserve"> </w:t>
      </w:r>
      <w:hyperlink r:id="rId182">
        <w:r>
          <w:rPr>
            <w:rStyle w:val="Hyperlink"/>
            <w:b/>
          </w:rPr>
          <w:t xml:space="preserve">Coffee talk rund um Sketchnotes, Lettering… YouTube-Kanal</w:t>
        </w:r>
      </w:hyperlink>
    </w:p>
    <w:p>
      <w:pPr>
        <w:pStyle w:val="BodyText"/>
      </w:pPr>
      <w:r>
        <w:rPr>
          <w:b/>
        </w:rPr>
        <w:t xml:space="preserve">Willemien Brand -</w:t>
      </w:r>
      <w:r>
        <w:rPr>
          <w:b/>
        </w:rPr>
        <w:t xml:space="preserve"> </w:t>
      </w:r>
      <w:hyperlink r:id="rId183">
        <w:r>
          <w:rPr>
            <w:rStyle w:val="Hyperlink"/>
            <w:b/>
          </w:rPr>
          <w:t xml:space="preserve">VISUAL THINKING</w:t>
        </w:r>
      </w:hyperlink>
    </w:p>
    <w:p>
      <w:pPr>
        <w:pStyle w:val="BodyText"/>
      </w:pPr>
      <w:r>
        <w:t xml:space="preserve">Visuelles Denken – integrieren von Visualisierungen in Business-Kommunikation</w:t>
      </w:r>
    </w:p>
    <w:p>
      <w:pPr>
        <w:pStyle w:val="BodyText"/>
      </w:pPr>
      <w:r>
        <w:t xml:space="preserve">Willemien präsentiert ein Webinar, in dem sie den Sinn und Zweck visuellen Denkens im Business-Kontext erklärt. Enthält einen kurzen live Business-Zeichen-Workshop. (Englisch)</w:t>
      </w:r>
    </w:p>
    <w:p>
      <w:pPr>
        <w:pStyle w:val="BodyText"/>
      </w:pPr>
      <w:r>
        <w:rPr>
          <w:b/>
        </w:rPr>
        <w:t xml:space="preserve">Onda -</w:t>
      </w:r>
      <w:r>
        <w:rPr>
          <w:b/>
        </w:rPr>
        <w:t xml:space="preserve"> </w:t>
      </w:r>
      <w:hyperlink r:id="rId184">
        <w:r>
          <w:rPr>
            <w:rStyle w:val="Hyperlink"/>
            <w:b/>
          </w:rPr>
          <w:t xml:space="preserve">Visual Thinking Crash Course!</w:t>
        </w:r>
      </w:hyperlink>
    </w:p>
    <w:p>
      <w:pPr>
        <w:pStyle w:val="BodyText"/>
      </w:pPr>
      <w:r>
        <w:t xml:space="preserve">Ein Crashkurs in visuellem Denken. (Englisch)</w:t>
      </w:r>
    </w:p>
    <w:p>
      <w:pPr>
        <w:pStyle w:val="BodyText"/>
      </w:pPr>
      <w:r>
        <w:rPr>
          <w:b/>
        </w:rPr>
        <w:t xml:space="preserve">Scriberia -</w:t>
      </w:r>
      <w:r>
        <w:rPr>
          <w:b/>
        </w:rPr>
        <w:t xml:space="preserve"> </w:t>
      </w:r>
      <w:hyperlink r:id="rId185">
        <w:r>
          <w:rPr>
            <w:rStyle w:val="Hyperlink"/>
            <w:b/>
          </w:rPr>
          <w:t xml:space="preserve">What is visual thinking?</w:t>
        </w:r>
      </w:hyperlink>
    </w:p>
    <w:p>
      <w:pPr>
        <w:pStyle w:val="BodyText"/>
      </w:pPr>
      <w:r>
        <w:t xml:space="preserve">Was ist visuelles Denken? Ein kleiner Animatiosfilm. (Englisch)</w:t>
      </w:r>
    </w:p>
    <w:p>
      <w:pPr>
        <w:pStyle w:val="BodyText"/>
      </w:pPr>
      <w:r>
        <w:rPr>
          <w:b/>
        </w:rPr>
        <w:t xml:space="preserve">Brandy Agerbeck -</w:t>
      </w:r>
      <w:r>
        <w:rPr>
          <w:b/>
        </w:rPr>
        <w:t xml:space="preserve"> </w:t>
      </w:r>
      <w:hyperlink r:id="rId186">
        <w:r>
          <w:rPr>
            <w:rStyle w:val="Hyperlink"/>
            <w:b/>
          </w:rPr>
          <w:t xml:space="preserve">what is visual thinking?</w:t>
        </w:r>
      </w:hyperlink>
    </w:p>
    <w:p>
      <w:pPr>
        <w:pStyle w:val="BodyText"/>
      </w:pPr>
      <w:r>
        <w:t xml:space="preserve">Was ist visuelles Denken? Kein Anleitungsvideo, mehr ein „warum sollte ich?“-Video – warum Zeichnen so ein fantastisches Denkwerkzeug ist und warum Brandy sich auf das DENKEN in visuellem Denken fokussiert. (Englisch)</w:t>
      </w:r>
    </w:p>
    <w:p>
      <w:pPr>
        <w:pStyle w:val="BodyText"/>
      </w:pPr>
      <w:r>
        <w:rPr>
          <w:b/>
        </w:rPr>
        <w:t xml:space="preserve">Graham Shaw -</w:t>
      </w:r>
      <w:r>
        <w:rPr>
          <w:b/>
        </w:rPr>
        <w:t xml:space="preserve"> </w:t>
      </w:r>
      <w:hyperlink r:id="rId187">
        <w:r>
          <w:rPr>
            <w:rStyle w:val="Hyperlink"/>
            <w:b/>
          </w:rPr>
          <w:t xml:space="preserve">Why people believe they can’t draw - and how to prove they can</w:t>
        </w:r>
      </w:hyperlink>
    </w:p>
    <w:p>
      <w:pPr>
        <w:pStyle w:val="BodyText"/>
      </w:pPr>
      <w:r>
        <w:t xml:space="preserve">Warum denken so viele Menschen, dass sie nicht zeichnen könnn? Wo und wann haben wir diese Überzeugung entwickelt? Graham Shaw zerstört diese Illusion auf eine sehr pragmatische Art und Weise. Er demonstriert eindrücklich wie der einfache Akt des Zeichnens die Macht hat, einen positiven Wandel in unserer Welt zu bewirken!</w:t>
      </w:r>
    </w:p>
    <w:p>
      <w:pPr>
        <w:pStyle w:val="Heading2"/>
      </w:pPr>
      <w:bookmarkStart w:id="188" w:name="bücher"/>
      <w:r>
        <w:t xml:space="preserve">Bücher</w:t>
      </w:r>
      <w:bookmarkEnd w:id="188"/>
    </w:p>
    <w:p>
      <w:pPr>
        <w:pStyle w:val="FirstParagraph"/>
      </w:pPr>
      <w:r>
        <w:rPr>
          <w:b/>
        </w:rPr>
        <w:t xml:space="preserve">Mike Rohde - The sketchnote handbook</w:t>
      </w:r>
      <w:r>
        <w:t xml:space="preserve"> </w:t>
      </w:r>
      <w:r>
        <w:t xml:space="preserve">- Der Klassiker!</w:t>
      </w:r>
    </w:p>
    <w:p>
      <w:pPr>
        <w:pStyle w:val="BodyText"/>
      </w:pPr>
      <w:r>
        <w:rPr>
          <w:b/>
        </w:rPr>
        <w:t xml:space="preserve">Sunni Brown - The doodle revolution</w:t>
      </w:r>
      <w:r>
        <w:t xml:space="preserve"> </w:t>
      </w:r>
      <w:r>
        <w:t xml:space="preserve">- Unlock the power to think differently: Entriegele die Kraft, anders zu denken – über das wie und warum von Doodles. (Englisch)</w:t>
      </w:r>
    </w:p>
    <w:p>
      <w:pPr>
        <w:pStyle w:val="BodyText"/>
      </w:pPr>
      <w:r>
        <w:rPr>
          <w:b/>
        </w:rPr>
        <w:t xml:space="preserve">Dan Roam - The back of the napkin/Auf der Serviette erklärt</w:t>
      </w:r>
      <w:r>
        <w:t xml:space="preserve"> </w:t>
      </w:r>
      <w:r>
        <w:t xml:space="preserve">- Mit ein paar Strichen schnell überzeugen statt lange präsentieren. Probleme lösen und Ideen verkaufen mit Bildern - sehr taktisch! (Englisch/Deutsch)</w:t>
      </w:r>
    </w:p>
    <w:p>
      <w:pPr>
        <w:pStyle w:val="BodyText"/>
      </w:pPr>
      <w:r>
        <w:rPr>
          <w:b/>
        </w:rPr>
        <w:t xml:space="preserve">Dan Roam - Blah blah blah - What to do, when words don’t work</w:t>
      </w:r>
      <w:r>
        <w:t xml:space="preserve"> </w:t>
      </w:r>
      <w:r>
        <w:t xml:space="preserve">- Spannende Geschichten mit Illustrationen erzählen. (Englisch/Deutsch).</w:t>
      </w:r>
    </w:p>
    <w:p>
      <w:pPr>
        <w:pStyle w:val="BodyText"/>
      </w:pPr>
      <w:r>
        <w:rPr>
          <w:b/>
        </w:rPr>
        <w:t xml:space="preserve">Tanja Wehr - Die Sketchnote-Starthilfe</w:t>
      </w:r>
      <w:r>
        <w:t xml:space="preserve"> </w:t>
      </w:r>
      <w:r>
        <w:t xml:space="preserve">- Über 200 Strich-für-Strich-Anleitungen und Schriften zum Nachzeichnen (Deutsch)</w:t>
      </w:r>
    </w:p>
    <w:p>
      <w:pPr>
        <w:pStyle w:val="BodyText"/>
      </w:pPr>
      <w:r>
        <w:rPr>
          <w:b/>
        </w:rPr>
        <w:t xml:space="preserve">Tanja Wehr - Die Sketchnote-Starthilfe Neue Bilderwelten</w:t>
      </w:r>
      <w:r>
        <w:t xml:space="preserve"> </w:t>
      </w:r>
      <w:r>
        <w:t xml:space="preserve">- Umfangreicher Business- und Sketchnote-Bildwortschatz- Über 300 neue Bildvokabeln (Deutsch)</w:t>
      </w:r>
    </w:p>
    <w:p>
      <w:pPr>
        <w:pStyle w:val="BodyText"/>
      </w:pPr>
      <w:r>
        <w:rPr>
          <w:b/>
        </w:rPr>
        <w:t xml:space="preserve">Maja Larsson - Alla kan rita symboler</w:t>
      </w:r>
      <w:r>
        <w:t xml:space="preserve"> </w:t>
      </w:r>
      <w:r>
        <w:t xml:space="preserve">- Auf schwedisch, aber sehr lebendige und individuelle Vorlagen und Inspirationen für Figuren.</w:t>
      </w:r>
    </w:p>
    <w:p>
      <w:pPr>
        <w:pStyle w:val="BodyText"/>
      </w:pPr>
      <w:r>
        <w:rPr>
          <w:b/>
        </w:rPr>
        <w:t xml:space="preserve">Brandy Agerbeck - The idea shapers - The power of putting your thinking into your own hands</w:t>
      </w:r>
      <w:r>
        <w:t xml:space="preserve"> </w:t>
      </w:r>
      <w:r>
        <w:t xml:space="preserve">- Von der Kraft, dein Denken in deine eigenen Hände zu legen. Ausführliches Grundlagenwerk zu Zeichnen als Denkwerkzeug. Sehr systematisch, mit 24 „idea shapers“ / Konzepten, Ideen visuell zu gestalten.(Englisch)</w:t>
      </w:r>
    </w:p>
    <w:p>
      <w:pPr>
        <w:pStyle w:val="BodyText"/>
      </w:pPr>
      <w:r>
        <w:rPr>
          <w:b/>
        </w:rPr>
        <w:t xml:space="preserve">Malte von Tiesenhausen: Ad hoc visualisieren - Denken sichtbar machen</w:t>
      </w:r>
      <w:r>
        <w:t xml:space="preserve"> </w:t>
      </w:r>
      <w:r>
        <w:t xml:space="preserve">- Praktische Anleitungen und Tipps, durch Visualisierung die eigenen Ideen verständlicher und nachhaltiger zu vermitteln und als Ressourcen bei der Ideenfindung. (Deutsch)</w:t>
      </w:r>
    </w:p>
    <w:p>
      <w:pPr>
        <w:pStyle w:val="BodyText"/>
      </w:pPr>
      <w:r>
        <w:rPr>
          <w:b/>
        </w:rPr>
        <w:t xml:space="preserve">Brandy Agerbeck - The graphic facilitator’s field guide/Der Wegweiser für den Graphic Facilitator</w:t>
      </w:r>
      <w:r>
        <w:t xml:space="preserve"> </w:t>
      </w:r>
      <w:r>
        <w:t xml:space="preserve">- Wie Sie mit Zuhören, Denken und Zeichnen Bedeutung schaffen. Bezieht sich auf Graphic Facilitatation, Graphic Recording, Visueller Moderation / dem Erstellen visueller Protokolle. (Englisch/Deutsch)</w:t>
      </w:r>
    </w:p>
    <w:p>
      <w:pPr>
        <w:pStyle w:val="BodyText"/>
      </w:pPr>
      <w:r>
        <w:rPr>
          <w:b/>
        </w:rPr>
        <w:t xml:space="preserve">Robert Klanten, Anna Leena Schiller, Sven Ehmann - Graphic recording: Eine Anleitung zum Illustrieren von Meetings, Konferenzen und Workshops</w:t>
      </w:r>
      <w:r>
        <w:t xml:space="preserve"> </w:t>
      </w:r>
      <w:r>
        <w:t xml:space="preserve">- Ein umfassendes Handbuch mit sehr vielen Beispielen verschiedener Graphic Recordings. (Deutsch)</w:t>
      </w:r>
    </w:p>
    <w:p>
      <w:pPr>
        <w:pStyle w:val="BodyText"/>
      </w:pPr>
      <w:r>
        <w:rPr>
          <w:b/>
        </w:rPr>
        <w:t xml:space="preserve">Giorgia Lupi &amp; Stefanie Posavec - Observe, collect, draw (data visualization)</w:t>
      </w:r>
      <w:r>
        <w:t xml:space="preserve"> </w:t>
      </w:r>
      <w:r>
        <w:t xml:space="preserve">- Ein visuelles „Tagebuch“ mit vielen Anregungen, durch das Beobachten, Sammeln und Zeichnen (Visualisierung von Daten) Muster in Deinem täglichen Leben zu finden. Eine sehr anschauliche, konkrete und persönliche Einführung in / Erfahrung mit der Visualisierung von Daten. (Englisch)</w:t>
      </w:r>
    </w:p>
    <w:p>
      <w:pPr>
        <w:pStyle w:val="Heading2"/>
      </w:pPr>
      <w:bookmarkStart w:id="189" w:name="communities"/>
      <w:r>
        <w:t xml:space="preserve">Communities</w:t>
      </w:r>
      <w:bookmarkEnd w:id="189"/>
    </w:p>
    <w:p>
      <w:pPr>
        <w:pStyle w:val="FirstParagraph"/>
      </w:pPr>
      <w:r>
        <w:t xml:space="preserve">(Sketchnote Army)[https://sketchnotearmy.com/] (Slack channel)[https://sketchnote-army.slack.com/join/shared_invite/enQtMzkwNDQ5MDk5NjM2LTkxNDk0ODAyMDEzMDViNzM3Mzg4NWVjM2YxNTZlMjE3MmEzMTNkYTA0NzIzZmU2NzY3ZDBiMTc3MTNkMjljMTQ]</w:t>
      </w:r>
    </w:p>
    <w:p>
      <w:pPr>
        <w:pStyle w:val="BodyText"/>
      </w:pPr>
      <w:r>
        <w:t xml:space="preserve">Sketchnotes Germany auf (XING)[https://www.xing.com/communities/groups/sketchnotes-germany-1094723] und (Facebook)[https://www.facebook.com/groups/sketchnotesgermany/]</w:t>
      </w:r>
    </w:p>
    <w:p>
      <w:pPr>
        <w:pStyle w:val="Heading2"/>
      </w:pPr>
      <w:bookmarkStart w:id="190" w:name="Xd2d34dd47cddf02786176c54a09262cbcc0741c"/>
      <w:r>
        <w:t xml:space="preserve">Inspirierende Menschen / Newsletter / Social Media Accounts</w:t>
      </w:r>
      <w:bookmarkEnd w:id="190"/>
    </w:p>
    <w:p>
      <w:pPr>
        <w:pStyle w:val="FirstParagraph"/>
      </w:pPr>
      <w:r>
        <w:t xml:space="preserve">Malte von Tiesenhausen -</w:t>
      </w:r>
      <w:r>
        <w:t xml:space="preserve"> </w:t>
      </w:r>
      <w:hyperlink r:id="rId191">
        <w:r>
          <w:rPr>
            <w:rStyle w:val="Hyperlink"/>
          </w:rPr>
          <w:t xml:space="preserve">Instagram</w:t>
        </w:r>
      </w:hyperlink>
    </w:p>
    <w:p>
      <w:pPr>
        <w:pStyle w:val="BodyText"/>
      </w:pPr>
      <w:r>
        <w:t xml:space="preserve">Eva-Lotta Lamm -</w:t>
      </w:r>
      <w:r>
        <w:t xml:space="preserve"> </w:t>
      </w:r>
      <w:hyperlink r:id="rId192">
        <w:r>
          <w:rPr>
            <w:rStyle w:val="Hyperlink"/>
          </w:rPr>
          <w:t xml:space="preserve">Newsletter</w:t>
        </w:r>
      </w:hyperlink>
      <w:r>
        <w:t xml:space="preserve">,</w:t>
      </w:r>
      <w:r>
        <w:t xml:space="preserve"> </w:t>
      </w:r>
      <w:hyperlink r:id="rId193">
        <w:r>
          <w:rPr>
            <w:rStyle w:val="Hyperlink"/>
          </w:rPr>
          <w:t xml:space="preserve">Instagram</w:t>
        </w:r>
      </w:hyperlink>
    </w:p>
    <w:p>
      <w:pPr>
        <w:pStyle w:val="BodyText"/>
      </w:pPr>
      <w:r>
        <w:t xml:space="preserve">Tanja Wehr -</w:t>
      </w:r>
      <w:r>
        <w:t xml:space="preserve"> </w:t>
      </w:r>
      <w:hyperlink r:id="rId194">
        <w:r>
          <w:rPr>
            <w:rStyle w:val="Hyperlink"/>
          </w:rPr>
          <w:t xml:space="preserve">Instagram</w:t>
        </w:r>
      </w:hyperlink>
    </w:p>
    <w:p>
      <w:pPr>
        <w:pStyle w:val="BodyText"/>
      </w:pPr>
      <w:r>
        <w:t xml:space="preserve">Katja Reiter -</w:t>
      </w:r>
      <w:r>
        <w:t xml:space="preserve"> </w:t>
      </w:r>
      <w:hyperlink r:id="rId195">
        <w:r>
          <w:rPr>
            <w:rStyle w:val="Hyperlink"/>
          </w:rPr>
          <w:t xml:space="preserve">Instagram</w:t>
        </w:r>
      </w:hyperlink>
    </w:p>
    <w:p>
      <w:pPr>
        <w:pStyle w:val="BodyText"/>
      </w:pPr>
      <w:r>
        <w:t xml:space="preserve">Austin Kleon - (</w:t>
      </w:r>
      <w:hyperlink r:id="rId196">
        <w:r>
          <w:rPr>
            <w:rStyle w:val="Hyperlink"/>
          </w:rPr>
          <w:t xml:space="preserve">Newsletter</w:t>
        </w:r>
      </w:hyperlink>
      <w:r>
        <w:t xml:space="preserve">)</w:t>
      </w:r>
    </w:p>
    <w:p>
      <w:pPr>
        <w:pStyle w:val="BodyText"/>
      </w:pPr>
      <w:r>
        <w:t xml:space="preserve">Djangonaut</w:t>
      </w:r>
      <w:r>
        <w:t xml:space="preserve"> </w:t>
      </w:r>
      <w:hyperlink r:id="rId197">
        <w:r>
          <w:rPr>
            <w:rStyle w:val="Hyperlink"/>
          </w:rPr>
          <w:t xml:space="preserve">Instagram</w:t>
        </w:r>
      </w:hyperlink>
      <w:r>
        <w:t xml:space="preserve"> </w:t>
      </w:r>
      <w:r>
        <w:t xml:space="preserve">- Instagram Live Talk / Mo - Fr um 9:30 Uhr (coffee talk mit Pavo und Rob) Instagram</w:t>
      </w:r>
      <w:r>
        <w:t xml:space="preserve"> </w:t>
      </w:r>
      <w:hyperlink r:id="rId198">
        <w:r>
          <w:rPr>
            <w:rStyle w:val="Hyperlink"/>
          </w:rPr>
          <w:t xml:space="preserve">#pavoundrob</w:t>
        </w:r>
      </w:hyperlink>
      <w:r>
        <w:t xml:space="preserve"> </w:t>
      </w:r>
      <w:r>
        <w:t xml:space="preserve">- Sketchnotes zu den Coffee talks</w:t>
      </w:r>
    </w:p>
    <w:p>
      <w:pPr>
        <w:pStyle w:val="BodyText"/>
      </w:pPr>
      <w:r>
        <w:t xml:space="preserve">Nick Sousanis -</w:t>
      </w:r>
      <w:r>
        <w:t xml:space="preserve"> </w:t>
      </w:r>
      <w:hyperlink r:id="rId199">
        <w:r>
          <w:rPr>
            <w:rStyle w:val="Hyperlink"/>
          </w:rPr>
          <w:t xml:space="preserve">Twitter</w:t>
        </w:r>
      </w:hyperlink>
    </w:p>
    <w:p>
      <w:pPr>
        <w:pStyle w:val="BodyText"/>
      </w:pPr>
      <w:r>
        <w:t xml:space="preserve">Marcel van Hove -</w:t>
      </w:r>
      <w:r>
        <w:t xml:space="preserve"> </w:t>
      </w:r>
      <w:hyperlink r:id="rId200">
        <w:r>
          <w:rPr>
            <w:rStyle w:val="Hyperlink"/>
          </w:rPr>
          <w:t xml:space="preserve">Twitter</w:t>
        </w:r>
      </w:hyperlink>
    </w:p>
    <w:p>
      <w:pPr>
        <w:pStyle w:val="BodyText"/>
      </w:pPr>
      <w:r>
        <w:t xml:space="preserve">Linda Saukka-Rauta -</w:t>
      </w:r>
      <w:r>
        <w:t xml:space="preserve"> </w:t>
      </w:r>
      <w:hyperlink r:id="rId201">
        <w:r>
          <w:rPr>
            <w:rStyle w:val="Hyperlink"/>
          </w:rPr>
          <w:t xml:space="preserve">Twitter</w:t>
        </w:r>
      </w:hyperlink>
    </w:p>
    <w:p>
      <w:pPr>
        <w:pStyle w:val="BodyText"/>
      </w:pPr>
      <w:r>
        <w:t xml:space="preserve">Sunni Brown -</w:t>
      </w:r>
      <w:r>
        <w:t xml:space="preserve"> </w:t>
      </w:r>
      <w:hyperlink r:id="rId202">
        <w:r>
          <w:rPr>
            <w:rStyle w:val="Hyperlink"/>
          </w:rPr>
          <w:t xml:space="preserve">Twitter</w:t>
        </w:r>
      </w:hyperlink>
    </w:p>
    <w:p>
      <w:pPr>
        <w:pStyle w:val="BodyText"/>
      </w:pPr>
      <w:r>
        <w:t xml:space="preserve">Sandra Martin -</w:t>
      </w:r>
      <w:r>
        <w:t xml:space="preserve"> </w:t>
      </w:r>
      <w:hyperlink r:id="rId203">
        <w:r>
          <w:rPr>
            <w:rStyle w:val="Hyperlink"/>
          </w:rPr>
          <w:t xml:space="preserve">Twitter</w:t>
        </w:r>
      </w:hyperlink>
    </w:p>
    <w:p>
      <w:pPr>
        <w:pStyle w:val="BodyText"/>
      </w:pPr>
      <w:r>
        <w:t xml:space="preserve">Ania Staskiewicz -</w:t>
      </w:r>
      <w:r>
        <w:t xml:space="preserve"> </w:t>
      </w:r>
      <w:hyperlink r:id="rId204">
        <w:r>
          <w:rPr>
            <w:rStyle w:val="Hyperlink"/>
          </w:rPr>
          <w:t xml:space="preserve">Twitter</w:t>
        </w:r>
      </w:hyperlink>
    </w:p>
    <w:p>
      <w:pPr>
        <w:pStyle w:val="BodyText"/>
      </w:pPr>
      <w:r>
        <w:t xml:space="preserve">Der kleine Wahnsinn -</w:t>
      </w:r>
      <w:r>
        <w:t xml:space="preserve"> </w:t>
      </w:r>
      <w:hyperlink r:id="rId205">
        <w:r>
          <w:rPr>
            <w:rStyle w:val="Hyperlink"/>
          </w:rPr>
          <w:t xml:space="preserve">Twitter</w:t>
        </w:r>
      </w:hyperlink>
    </w:p>
    <w:p>
      <w:pPr>
        <w:pStyle w:val="BodyText"/>
      </w:pPr>
      <w:r>
        <w:t xml:space="preserve">Karen Forkish -</w:t>
      </w:r>
      <w:r>
        <w:t xml:space="preserve"> </w:t>
      </w:r>
      <w:hyperlink r:id="rId206">
        <w:r>
          <w:rPr>
            <w:rStyle w:val="Hyperlink"/>
          </w:rPr>
          <w:t xml:space="preserve">Twitter</w:t>
        </w:r>
      </w:hyperlink>
    </w:p>
    <w:p>
      <w:pPr>
        <w:pStyle w:val="BodyText"/>
      </w:pPr>
      <w:r>
        <w:t xml:space="preserve">Ben Crothers -</w:t>
      </w:r>
      <w:r>
        <w:t xml:space="preserve"> </w:t>
      </w:r>
      <w:hyperlink r:id="rId207">
        <w:r>
          <w:rPr>
            <w:rStyle w:val="Hyperlink"/>
          </w:rPr>
          <w:t xml:space="preserve">Twitter</w:t>
        </w:r>
      </w:hyperlink>
    </w:p>
    <w:p>
      <w:pPr>
        <w:pStyle w:val="BodyText"/>
      </w:pPr>
      <w:r>
        <w:t xml:space="preserve">Holger Nils Pohl -</w:t>
      </w:r>
      <w:r>
        <w:t xml:space="preserve"> </w:t>
      </w:r>
      <w:hyperlink r:id="rId208">
        <w:r>
          <w:rPr>
            <w:rStyle w:val="Hyperlink"/>
          </w:rPr>
          <w:t xml:space="preserve">Twitter</w:t>
        </w:r>
      </w:hyperlink>
    </w:p>
    <w:p>
      <w:pPr>
        <w:pStyle w:val="BodyText"/>
      </w:pPr>
      <w:r>
        <w:t xml:space="preserve">Marianne Rady -</w:t>
      </w:r>
      <w:r>
        <w:t xml:space="preserve"> </w:t>
      </w:r>
      <w:hyperlink r:id="rId209">
        <w:r>
          <w:rPr>
            <w:rStyle w:val="Hyperlink"/>
          </w:rPr>
          <w:t xml:space="preserve">Twitter</w:t>
        </w:r>
      </w:hyperlink>
    </w:p>
    <w:p>
      <w:pPr>
        <w:pStyle w:val="BodyText"/>
      </w:pPr>
      <w:r>
        <w:t xml:space="preserve">Brandy Agerbeck -</w:t>
      </w:r>
      <w:r>
        <w:t xml:space="preserve"> </w:t>
      </w:r>
      <w:hyperlink r:id="rId210">
        <w:r>
          <w:rPr>
            <w:rStyle w:val="Hyperlink"/>
          </w:rPr>
          <w:t xml:space="preserve">Twitter</w:t>
        </w:r>
      </w:hyperlink>
    </w:p>
    <w:p>
      <w:pPr>
        <w:pStyle w:val="BodyText"/>
      </w:pPr>
      <w:r>
        <w:t xml:space="preserve">Gary Lau -</w:t>
      </w:r>
      <w:r>
        <w:t xml:space="preserve"> </w:t>
      </w:r>
      <w:hyperlink r:id="rId211">
        <w:r>
          <w:rPr>
            <w:rStyle w:val="Hyperlink"/>
          </w:rPr>
          <w:t xml:space="preserve">Twitter</w:t>
        </w:r>
      </w:hyperlink>
    </w:p>
    <w:p>
      <w:pPr>
        <w:pStyle w:val="BodyText"/>
      </w:pPr>
      <w:r>
        <w:t xml:space="preserve">Dr. Makayla Miranda Lewis -</w:t>
      </w:r>
      <w:r>
        <w:t xml:space="preserve"> </w:t>
      </w:r>
      <w:hyperlink r:id="rId212">
        <w:r>
          <w:rPr>
            <w:rStyle w:val="Hyperlink"/>
          </w:rPr>
          <w:t xml:space="preserve">Twitter</w:t>
        </w:r>
      </w:hyperlink>
    </w:p>
    <w:p>
      <w:pPr>
        <w:pStyle w:val="BodyText"/>
      </w:pPr>
      <w:r>
        <w:t xml:space="preserve">Prof. Clayton -</w:t>
      </w:r>
      <w:r>
        <w:t xml:space="preserve"> </w:t>
      </w:r>
      <w:hyperlink r:id="rId213">
        <w:r>
          <w:rPr>
            <w:rStyle w:val="Hyperlink"/>
          </w:rPr>
          <w:t xml:space="preserve">Twitter</w:t>
        </w:r>
      </w:hyperlink>
    </w:p>
    <w:p>
      <w:pPr>
        <w:pStyle w:val="BodyText"/>
      </w:pPr>
      <w:r>
        <w:t xml:space="preserve">Diana Soriat -</w:t>
      </w:r>
      <w:r>
        <w:t xml:space="preserve"> </w:t>
      </w:r>
      <w:hyperlink r:id="rId214">
        <w:r>
          <w:rPr>
            <w:rStyle w:val="Hyperlink"/>
          </w:rPr>
          <w:t xml:space="preserve">Twitter</w:t>
        </w:r>
      </w:hyperlink>
    </w:p>
    <w:p>
      <w:pPr>
        <w:pStyle w:val="BodyText"/>
      </w:pPr>
      <w:r>
        <w:t xml:space="preserve">Marc Bourguignon -</w:t>
      </w:r>
      <w:r>
        <w:t xml:space="preserve"> </w:t>
      </w:r>
      <w:hyperlink r:id="rId215">
        <w:r>
          <w:rPr>
            <w:rStyle w:val="Hyperlink"/>
          </w:rPr>
          <w:t xml:space="preserve">Twitter</w:t>
        </w:r>
      </w:hyperlink>
    </w:p>
    <w:p>
      <w:pPr>
        <w:pStyle w:val="BodyText"/>
      </w:pPr>
      <w:r>
        <w:t xml:space="preserve">Doug Neill -</w:t>
      </w:r>
      <w:r>
        <w:t xml:space="preserve"> </w:t>
      </w:r>
      <w:hyperlink r:id="rId216">
        <w:r>
          <w:rPr>
            <w:rStyle w:val="Hyperlink"/>
          </w:rPr>
          <w:t xml:space="preserve">Twitter</w:t>
        </w:r>
      </w:hyperlink>
    </w:p>
    <w:p>
      <w:pPr>
        <w:pStyle w:val="BodyText"/>
      </w:pPr>
      <w:r>
        <w:t xml:space="preserve">Magalie Le Gall -</w:t>
      </w:r>
      <w:r>
        <w:t xml:space="preserve"> </w:t>
      </w:r>
      <w:hyperlink r:id="rId217">
        <w:r>
          <w:rPr>
            <w:rStyle w:val="Hyperlink"/>
          </w:rPr>
          <w:t xml:space="preserve">Twitter</w:t>
        </w:r>
      </w:hyperlink>
    </w:p>
    <w:p>
      <w:pPr>
        <w:pStyle w:val="BodyText"/>
      </w:pPr>
      <w:r>
        <w:t xml:space="preserve">Nadine Roßa -</w:t>
      </w:r>
      <w:r>
        <w:t xml:space="preserve"> </w:t>
      </w:r>
      <w:hyperlink r:id="rId218">
        <w:r>
          <w:rPr>
            <w:rStyle w:val="Hyperlink"/>
          </w:rPr>
          <w:t xml:space="preserve">Twitter</w:t>
        </w:r>
      </w:hyperlink>
    </w:p>
    <w:p>
      <w:pPr>
        <w:pStyle w:val="BodyText"/>
      </w:pPr>
      <w:r>
        <w:t xml:space="preserve">Prof. Katharina Theis Bröhl -</w:t>
      </w:r>
      <w:r>
        <w:t xml:space="preserve"> </w:t>
      </w:r>
      <w:hyperlink r:id="rId219">
        <w:r>
          <w:rPr>
            <w:rStyle w:val="Hyperlink"/>
          </w:rPr>
          <w:t xml:space="preserve">Twitter</w:t>
        </w:r>
      </w:hyperlink>
    </w:p>
    <w:p>
      <w:pPr>
        <w:pStyle w:val="BodyText"/>
      </w:pPr>
      <w:r>
        <w:t xml:space="preserve">Rob Dimeo -</w:t>
      </w:r>
      <w:r>
        <w:t xml:space="preserve"> </w:t>
      </w:r>
      <w:hyperlink r:id="rId220">
        <w:r>
          <w:rPr>
            <w:rStyle w:val="Hyperlink"/>
          </w:rPr>
          <w:t xml:space="preserve">Twitter</w:t>
        </w:r>
      </w:hyperlink>
    </w:p>
    <w:p>
      <w:pPr>
        <w:pStyle w:val="BodyText"/>
      </w:pPr>
      <w:r>
        <w:t xml:space="preserve">Mauro Tosselli -</w:t>
      </w:r>
      <w:r>
        <w:t xml:space="preserve"> </w:t>
      </w:r>
      <w:hyperlink r:id="rId221">
        <w:r>
          <w:rPr>
            <w:rStyle w:val="Hyperlink"/>
          </w:rPr>
          <w:t xml:space="preserve">Twitter</w:t>
        </w:r>
      </w:hyperlink>
    </w:p>
    <w:p>
      <w:pPr>
        <w:pStyle w:val="BodyText"/>
      </w:pPr>
      <w:r>
        <w:t xml:space="preserve">Sketchnote Army -</w:t>
      </w:r>
      <w:r>
        <w:t xml:space="preserve"> </w:t>
      </w:r>
      <w:hyperlink r:id="rId222">
        <w:r>
          <w:rPr>
            <w:rStyle w:val="Hyperlink"/>
          </w:rPr>
          <w:t xml:space="preserve">Twitter</w:t>
        </w:r>
      </w:hyperlink>
    </w:p>
    <w:p>
      <w:pPr>
        <w:pStyle w:val="BodyText"/>
      </w:pPr>
      <w:r>
        <w:t xml:space="preserve">Katharina Blum -</w:t>
      </w:r>
      <w:r>
        <w:t xml:space="preserve"> </w:t>
      </w:r>
      <w:hyperlink r:id="rId223">
        <w:r>
          <w:rPr>
            <w:rStyle w:val="Hyperlink"/>
          </w:rPr>
          <w:t xml:space="preserve">Twitter</w:t>
        </w:r>
      </w:hyperlink>
    </w:p>
    <w:p>
      <w:pPr>
        <w:pStyle w:val="Heading1"/>
      </w:pPr>
      <w:bookmarkStart w:id="224" w:name="stop-talking-start-doing"/>
      <w:r>
        <w:t xml:space="preserve">Stop talking, start doing!</w:t>
      </w:r>
      <w:bookmarkEnd w:id="224"/>
    </w:p>
    <w:p>
      <w:pPr>
        <w:pStyle w:val="FirstParagraph"/>
      </w:pPr>
      <w:r>
        <w:t xml:space="preserve">Wenn Du diesen Leitfaden gelesen hast, lernOS aber noch nicht aktiv umsetzt, solltest Du jetzt damit beginnen! Mit lernOS zu starten ist wirklich einfach. Diese fünf Schritte werden Dir beim reibungslosen Start helfen:</w:t>
      </w:r>
    </w:p>
    <w:p>
      <w:pPr>
        <w:numPr>
          <w:numId w:val="1027"/>
          <w:ilvl w:val="0"/>
        </w:numPr>
      </w:pPr>
      <w:r>
        <w:t xml:space="preserve">Zeit einplanen: definiere das Quartal, in dem Du mit lernOS starten möchtest. Trage Dir die Zeiten für das Weekly in den Kalender ein. Dieser regelmäßige Termin ist besonders wichtig, wenn Du lernOS in einem Circle praktizierst.</w:t>
      </w:r>
    </w:p>
    <w:p>
      <w:pPr>
        <w:numPr>
          <w:numId w:val="1027"/>
          <w:ilvl w:val="0"/>
        </w:numPr>
      </w:pPr>
      <w:r>
        <w:t xml:space="preserve">Ziele und Schlüsselergebnisse definieren: nutze Woche 0, um Deine Ziele und messbare Ergebnisse für den Sprint festzulegen. Wähle ein Ziel, das Dir wirklich, wirklich am Herzen liegt.</w:t>
      </w:r>
    </w:p>
    <w:p>
      <w:pPr>
        <w:numPr>
          <w:numId w:val="1027"/>
          <w:ilvl w:val="0"/>
        </w:numPr>
      </w:pPr>
      <w:r>
        <w:t xml:space="preserve">Einen Circle gründen: suche nach 3-4 Mitstreitern, die im selben Quartal einen Sprint starten wollen. Wenn jemand schon in einem anderen Circle war, kann er die Rolle des Circle-Moderator übernehmen.</w:t>
      </w:r>
    </w:p>
    <w:p>
      <w:pPr>
        <w:numPr>
          <w:numId w:val="1027"/>
          <w:ilvl w:val="0"/>
        </w:numPr>
      </w:pPr>
      <w:r>
        <w:t xml:space="preserve">Organisiere das Weekly: wenn Ihr Euch im Circle nicht kennt, trefft Euch in Woche 0 am besten persönlich. Nutzt soziale Netzwerke oder Messenger, um zwischen den Treffen zu kommunizieren. Nutzt Videokonferenzen, um virtuelle Treffen zu organisieren.</w:t>
      </w:r>
    </w:p>
    <w:p>
      <w:pPr>
        <w:numPr>
          <w:numId w:val="1027"/>
          <w:ilvl w:val="0"/>
        </w:numPr>
      </w:pPr>
      <w:r>
        <w:t xml:space="preserve">Plan, Do, Learn, Repeat: Nutzt das letzte Weekly in der Woche 12, um die Ergebnisse und die Zusammenarbeit im Kreis zu reflektieren. Entscheidet, ob Ihr einen weiteren Sprint gemeinsam durchlaufen wollt.</w:t>
      </w:r>
    </w:p>
    <w:p>
      <w:pPr>
        <w:pStyle w:val="FirstParagraph"/>
      </w:pPr>
      <w:r>
        <w:rPr>
          <w:b/>
        </w:rPr>
        <w:t xml:space="preserve">Keep Calm &amp; Sketch On!</w:t>
      </w:r>
    </w:p>
    <w:p>
      <w:pPr>
        <w:pStyle w:val="Heading1"/>
      </w:pPr>
      <w:bookmarkStart w:id="225" w:name="änderungshistorie"/>
      <w:r>
        <w:t xml:space="preserve">Änderungshistorie</w:t>
      </w:r>
      <w:bookmarkEnd w:id="225"/>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2019-06-19</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133" Target="media/rId133.png" /><Relationship Type="http://schemas.openxmlformats.org/officeDocument/2006/relationships/image" Id="rId108" Target="media/rId108.png" /><Relationship Type="http://schemas.openxmlformats.org/officeDocument/2006/relationships/image" Id="rId70" Target="media/rId70.png" /><Relationship Type="http://schemas.openxmlformats.org/officeDocument/2006/relationships/image" Id="rId87" Target="media/rId87.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58" Target="media/rId58.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41" Target="media/rId41.png" /><Relationship Type="http://schemas.openxmlformats.org/officeDocument/2006/relationships/image" Id="rId61" Target="media/rId61.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74" Target="media/rId74.png" /><Relationship Type="http://schemas.openxmlformats.org/officeDocument/2006/relationships/image" Id="rId138" Target="media/rId138.png" /><Relationship Type="http://schemas.openxmlformats.org/officeDocument/2006/relationships/image" Id="rId104" Target="media/rId104.png" /><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3" Target="http://www.dear-data.com/theproject" TargetMode="External" /><Relationship Type="http://schemas.openxmlformats.org/officeDocument/2006/relationships/hyperlink" Id="rId110" Target="http://www.loosetooth.com/brandyfesto/index.htm" TargetMode="External" /><Relationship Type="http://schemas.openxmlformats.org/officeDocument/2006/relationships/hyperlink" Id="rId128" Target="http://www.thenounproject.com" TargetMode="External" /><Relationship Type="http://schemas.openxmlformats.org/officeDocument/2006/relationships/hyperlink" Id="rId148" Target="http://www.vizworks.de/soulshine-kalender/" TargetMode="External" /><Relationship Type="http://schemas.openxmlformats.org/officeDocument/2006/relationships/hyperlink" Id="rId196"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6" Target="https://en.wikipedia.org/wiki/Flipped_classroom" TargetMode="External" /><Relationship Type="http://schemas.openxmlformats.org/officeDocument/2006/relationships/hyperlink" Id="rId114" Target="https://en.wikipedia.org/wiki/SMART_criteria" TargetMode="External" /><Relationship Type="http://schemas.openxmlformats.org/officeDocument/2006/relationships/hyperlink" Id="rId119"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92" Target="https://sketchnotesbook.us2.list-manage.com/subscribe?u=6002ba391bca80877955f964d&amp;id=2ba2f4f8a3" TargetMode="External" /><Relationship Type="http://schemas.openxmlformats.org/officeDocument/2006/relationships/hyperlink" Id="rId115" Target="https://sloanreview.mit.edu/article/with-goals-fast-beats-smart" TargetMode="External" /><Relationship Type="http://schemas.openxmlformats.org/officeDocument/2006/relationships/hyperlink" Id="rId215" Target="https://twitter.com/100978Marc" TargetMode="External" /><Relationship Type="http://schemas.openxmlformats.org/officeDocument/2006/relationships/hyperlink" Id="rId204"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14" Target="https://twitter.com/DianaSoriat" TargetMode="External" /><Relationship Type="http://schemas.openxmlformats.org/officeDocument/2006/relationships/hyperlink" Id="rId208" Target="https://twitter.com/HolgerNilsPohl" TargetMode="External" /><Relationship Type="http://schemas.openxmlformats.org/officeDocument/2006/relationships/hyperlink" Id="rId209" Target="https://twitter.com/MarianneRady" TargetMode="External" /><Relationship Type="http://schemas.openxmlformats.org/officeDocument/2006/relationships/hyperlink" Id="rId199" Target="https://twitter.com/Nsousanis" TargetMode="External" /><Relationship Type="http://schemas.openxmlformats.org/officeDocument/2006/relationships/hyperlink" Id="rId211" Target="https://twitter.com/PastorGaryLau" TargetMode="External" /><Relationship Type="http://schemas.openxmlformats.org/officeDocument/2006/relationships/hyperlink" Id="rId213" Target="https://twitter.com/ProfClayton" TargetMode="External" /><Relationship Type="http://schemas.openxmlformats.org/officeDocument/2006/relationships/hyperlink" Id="rId220" Target="https://twitter.com/Rob_Dimeo" TargetMode="External" /><Relationship Type="http://schemas.openxmlformats.org/officeDocument/2006/relationships/hyperlink" Id="rId222" Target="https://twitter.com/SketchnoteArmy" TargetMode="External" /><Relationship Type="http://schemas.openxmlformats.org/officeDocument/2006/relationships/hyperlink" Id="rId202"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07"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16"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206" Target="https://twitter.com/kforkish" TargetMode="External" /><Relationship Type="http://schemas.openxmlformats.org/officeDocument/2006/relationships/hyperlink" Id="rId205" Target="https://twitter.com/kleinerW4hnsinn" TargetMode="External" /><Relationship Type="http://schemas.openxmlformats.org/officeDocument/2006/relationships/hyperlink" Id="rId223" Target="https://twitter.com/kuestenkonfetti" TargetMode="External" /><Relationship Type="http://schemas.openxmlformats.org/officeDocument/2006/relationships/hyperlink" Id="rId210"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12" Target="https://twitter.com/maccymacx" TargetMode="External" /><Relationship Type="http://schemas.openxmlformats.org/officeDocument/2006/relationships/hyperlink" Id="rId217" Target="https://twitter.com/magalielegall" TargetMode="External" /><Relationship Type="http://schemas.openxmlformats.org/officeDocument/2006/relationships/hyperlink" Id="rId200" Target="https://twitter.com/marcelvanhove" TargetMode="External" /><Relationship Type="http://schemas.openxmlformats.org/officeDocument/2006/relationships/hyperlink" Id="rId218" Target="https://twitter.com/nadrosia" TargetMode="External" /><Relationship Type="http://schemas.openxmlformats.org/officeDocument/2006/relationships/hyperlink" Id="rId203" Target="https://twitter.com/sam_HH" TargetMode="External" /><Relationship Type="http://schemas.openxmlformats.org/officeDocument/2006/relationships/hyperlink" Id="rId201" Target="https://twitter.com/saurau" TargetMode="External" /><Relationship Type="http://schemas.openxmlformats.org/officeDocument/2006/relationships/hyperlink" Id="rId219" Target="https://twitter.com/theiskbt" TargetMode="External" /><Relationship Type="http://schemas.openxmlformats.org/officeDocument/2006/relationships/hyperlink" Id="rId221" Target="https://twitter.com/xLontrax" TargetMode="External" /><Relationship Type="http://schemas.openxmlformats.org/officeDocument/2006/relationships/hyperlink" Id="rId130" Target="https://wronghands1.com/" TargetMode="External" /><Relationship Type="http://schemas.openxmlformats.org/officeDocument/2006/relationships/hyperlink" Id="rId166" Target="https://www.drawtoast.com/" TargetMode="External" /><Relationship Type="http://schemas.openxmlformats.org/officeDocument/2006/relationships/hyperlink" Id="rId197" Target="https://www.instagram.com/djangonaut/" TargetMode="External" /><Relationship Type="http://schemas.openxmlformats.org/officeDocument/2006/relationships/hyperlink" Id="rId193" Target="https://www.instagram.com/evalottchen/" TargetMode="External" /><Relationship Type="http://schemas.openxmlformats.org/officeDocument/2006/relationships/hyperlink" Id="rId198" Target="https://www.instagram.com/explore/tags/pavoundrob/" TargetMode="External" /><Relationship Type="http://schemas.openxmlformats.org/officeDocument/2006/relationships/hyperlink" Id="rId147" Target="https://www.instagram.com/explore/tags/soulshinekalender/" TargetMode="External" /><Relationship Type="http://schemas.openxmlformats.org/officeDocument/2006/relationships/hyperlink" Id="rId195" Target="https://www.instagram.com/katja.visualisiert/" TargetMode="External" /><Relationship Type="http://schemas.openxmlformats.org/officeDocument/2006/relationships/hyperlink" Id="rId191" Target="https://www.instagram.com/malte_von_tiesenhausen/" TargetMode="External" /><Relationship Type="http://schemas.openxmlformats.org/officeDocument/2006/relationships/hyperlink" Id="rId194" Target="https://www.instagram.com/sketchnotelovers/" TargetMode="External" /><Relationship Type="http://schemas.openxmlformats.org/officeDocument/2006/relationships/hyperlink" Id="rId77" Target="https://www.maurotoselli.com/the-xlontrax-theory-of-sketchnote.html" TargetMode="External" /><Relationship Type="http://schemas.openxmlformats.org/officeDocument/2006/relationships/hyperlink" Id="rId118" Target="https://www.oreilly.com/business/free/files/introduction-to-okrs.pdf" TargetMode="External" /><Relationship Type="http://schemas.openxmlformats.org/officeDocument/2006/relationships/hyperlink" Id="rId153" Target="https://www.palabrasaleatorias.com/random-words.php" TargetMode="External" /><Relationship Type="http://schemas.openxmlformats.org/officeDocument/2006/relationships/hyperlink" Id="rId152" Target="https://www.palabrasaleatorias.com/zufallige-worter.php" TargetMode="External" /><Relationship Type="http://schemas.openxmlformats.org/officeDocument/2006/relationships/hyperlink" Id="rId141" Target="https://www.ted.com/talks/julian_treasure_how_to_speak_so_that_people_want_to_listen?language=en" TargetMode="External" /><Relationship Type="http://schemas.openxmlformats.org/officeDocument/2006/relationships/hyperlink" Id="rId175"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82" Target="https://www.youtube.com/channel/UCY7b7ox2oKeFL61KNRQNGHw" TargetMode="External" /><Relationship Type="http://schemas.openxmlformats.org/officeDocument/2006/relationships/hyperlink" Id="rId181" Target="https://www.youtube.com/channel/UCuFm4ARxn306lX_OWMnz0-w" TargetMode="External" /><Relationship Type="http://schemas.openxmlformats.org/officeDocument/2006/relationships/hyperlink" Id="rId180" Target="https://www.youtube.com/watch?v=0O8PoYsxaT4" TargetMode="External" /><Relationship Type="http://schemas.openxmlformats.org/officeDocument/2006/relationships/hyperlink" Id="rId123" Target="https://www.youtube.com/watch?v=1YXjAu9o11o" TargetMode="External" /><Relationship Type="http://schemas.openxmlformats.org/officeDocument/2006/relationships/hyperlink" Id="rId179" Target="https://www.youtube.com/watch?v=39Xq4tSQ31A&amp;feature=share" TargetMode="External" /><Relationship Type="http://schemas.openxmlformats.org/officeDocument/2006/relationships/hyperlink" Id="rId178" Target="https://www.youtube.com/watch?v=3sXsXveYQtc" TargetMode="External" /><Relationship Type="http://schemas.openxmlformats.org/officeDocument/2006/relationships/hyperlink" Id="rId187" Target="https://www.youtube.com/watch?v=7TXEZ4tP06c" TargetMode="External" /><Relationship Type="http://schemas.openxmlformats.org/officeDocument/2006/relationships/hyperlink" Id="rId112" Target="https://www.youtube.com/watch?v=BPHA2-uxBto" TargetMode="External" /><Relationship Type="http://schemas.openxmlformats.org/officeDocument/2006/relationships/hyperlink" Id="rId184" Target="https://www.youtube.com/watch?v=IdVBjZbqOSk" TargetMode="External" /><Relationship Type="http://schemas.openxmlformats.org/officeDocument/2006/relationships/hyperlink" Id="rId158"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86" Target="https://www.youtube.com/watch?v=Yr6DN20NHvs" TargetMode="External" /><Relationship Type="http://schemas.openxmlformats.org/officeDocument/2006/relationships/hyperlink" Id="rId177" Target="https://www.youtube.com/watch?v=ZA92l6KwuT4" TargetMode="External" /><Relationship Type="http://schemas.openxmlformats.org/officeDocument/2006/relationships/hyperlink" Id="rId122" Target="https://www.youtube.com/watch?v=_QA_NScPlt8" TargetMode="External" /><Relationship Type="http://schemas.openxmlformats.org/officeDocument/2006/relationships/hyperlink" Id="rId124" Target="https://www.youtube.com/watch?v=aK2SLQx6j9Q" TargetMode="External" /><Relationship Type="http://schemas.openxmlformats.org/officeDocument/2006/relationships/hyperlink" Id="rId111" Target="https://www.youtube.com/watch?v=lQft0_nL9eI" TargetMode="External" /><Relationship Type="http://schemas.openxmlformats.org/officeDocument/2006/relationships/hyperlink" Id="rId117" Target="https://www.youtube.com/watch?v=mJB83EZtAjc" TargetMode="External" /><Relationship Type="http://schemas.openxmlformats.org/officeDocument/2006/relationships/hyperlink" Id="rId116" Target="https://www.youtube.com/watch?v=o08ykAqLOxk" TargetMode="External" /><Relationship Type="http://schemas.openxmlformats.org/officeDocument/2006/relationships/hyperlink" Id="rId183" Target="https://www.youtube.com/watch?v=pUelkBYu9jU" TargetMode="External" /><Relationship Type="http://schemas.openxmlformats.org/officeDocument/2006/relationships/hyperlink" Id="rId185" Target="https://www.youtube.com/watch?v=rZikhQ5w5Ck" TargetMode="External" /><Relationship Type="http://schemas.openxmlformats.org/officeDocument/2006/relationships/hyperlink" Id="rId132" Target="https://www.youtube.com/watch?v=s5h0wOtEWcg" TargetMode="External" /><Relationship Type="http://schemas.openxmlformats.org/officeDocument/2006/relationships/hyperlink" Id="rId176" Target="https://www.youtube.com/watch?v=sH-sJXMQjro&amp;feature=share" TargetMode="External" /><Relationship Type="http://schemas.openxmlformats.org/officeDocument/2006/relationships/hyperlink" Id="rId157" Target="https://www.youtube.com/watch?v=vK3yQBouzNs" TargetMode="External" /><Relationship Type="http://schemas.openxmlformats.org/officeDocument/2006/relationships/hyperlink" Id="rId129"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3" Target="http://www.dear-data.com/theproject" TargetMode="External" /><Relationship Type="http://schemas.openxmlformats.org/officeDocument/2006/relationships/hyperlink" Id="rId110" Target="http://www.loosetooth.com/brandyfesto/index.htm" TargetMode="External" /><Relationship Type="http://schemas.openxmlformats.org/officeDocument/2006/relationships/hyperlink" Id="rId128" Target="http://www.thenounproject.com" TargetMode="External" /><Relationship Type="http://schemas.openxmlformats.org/officeDocument/2006/relationships/hyperlink" Id="rId148" Target="http://www.vizworks.de/soulshine-kalender/" TargetMode="External" /><Relationship Type="http://schemas.openxmlformats.org/officeDocument/2006/relationships/hyperlink" Id="rId196"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6" Target="https://en.wikipedia.org/wiki/Flipped_classroom" TargetMode="External" /><Relationship Type="http://schemas.openxmlformats.org/officeDocument/2006/relationships/hyperlink" Id="rId114" Target="https://en.wikipedia.org/wiki/SMART_criteria" TargetMode="External" /><Relationship Type="http://schemas.openxmlformats.org/officeDocument/2006/relationships/hyperlink" Id="rId119"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92" Target="https://sketchnotesbook.us2.list-manage.com/subscribe?u=6002ba391bca80877955f964d&amp;id=2ba2f4f8a3" TargetMode="External" /><Relationship Type="http://schemas.openxmlformats.org/officeDocument/2006/relationships/hyperlink" Id="rId115" Target="https://sloanreview.mit.edu/article/with-goals-fast-beats-smart" TargetMode="External" /><Relationship Type="http://schemas.openxmlformats.org/officeDocument/2006/relationships/hyperlink" Id="rId215" Target="https://twitter.com/100978Marc" TargetMode="External" /><Relationship Type="http://schemas.openxmlformats.org/officeDocument/2006/relationships/hyperlink" Id="rId204"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14" Target="https://twitter.com/DianaSoriat" TargetMode="External" /><Relationship Type="http://schemas.openxmlformats.org/officeDocument/2006/relationships/hyperlink" Id="rId208" Target="https://twitter.com/HolgerNilsPohl" TargetMode="External" /><Relationship Type="http://schemas.openxmlformats.org/officeDocument/2006/relationships/hyperlink" Id="rId209" Target="https://twitter.com/MarianneRady" TargetMode="External" /><Relationship Type="http://schemas.openxmlformats.org/officeDocument/2006/relationships/hyperlink" Id="rId199" Target="https://twitter.com/Nsousanis" TargetMode="External" /><Relationship Type="http://schemas.openxmlformats.org/officeDocument/2006/relationships/hyperlink" Id="rId211" Target="https://twitter.com/PastorGaryLau" TargetMode="External" /><Relationship Type="http://schemas.openxmlformats.org/officeDocument/2006/relationships/hyperlink" Id="rId213" Target="https://twitter.com/ProfClayton" TargetMode="External" /><Relationship Type="http://schemas.openxmlformats.org/officeDocument/2006/relationships/hyperlink" Id="rId220" Target="https://twitter.com/Rob_Dimeo" TargetMode="External" /><Relationship Type="http://schemas.openxmlformats.org/officeDocument/2006/relationships/hyperlink" Id="rId222" Target="https://twitter.com/SketchnoteArmy" TargetMode="External" /><Relationship Type="http://schemas.openxmlformats.org/officeDocument/2006/relationships/hyperlink" Id="rId202"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207"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16"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206" Target="https://twitter.com/kforkish" TargetMode="External" /><Relationship Type="http://schemas.openxmlformats.org/officeDocument/2006/relationships/hyperlink" Id="rId205" Target="https://twitter.com/kleinerW4hnsinn" TargetMode="External" /><Relationship Type="http://schemas.openxmlformats.org/officeDocument/2006/relationships/hyperlink" Id="rId223" Target="https://twitter.com/kuestenkonfetti" TargetMode="External" /><Relationship Type="http://schemas.openxmlformats.org/officeDocument/2006/relationships/hyperlink" Id="rId210"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12" Target="https://twitter.com/maccymacx" TargetMode="External" /><Relationship Type="http://schemas.openxmlformats.org/officeDocument/2006/relationships/hyperlink" Id="rId217" Target="https://twitter.com/magalielegall" TargetMode="External" /><Relationship Type="http://schemas.openxmlformats.org/officeDocument/2006/relationships/hyperlink" Id="rId200" Target="https://twitter.com/marcelvanhove" TargetMode="External" /><Relationship Type="http://schemas.openxmlformats.org/officeDocument/2006/relationships/hyperlink" Id="rId218" Target="https://twitter.com/nadrosia" TargetMode="External" /><Relationship Type="http://schemas.openxmlformats.org/officeDocument/2006/relationships/hyperlink" Id="rId203" Target="https://twitter.com/sam_HH" TargetMode="External" /><Relationship Type="http://schemas.openxmlformats.org/officeDocument/2006/relationships/hyperlink" Id="rId201" Target="https://twitter.com/saurau" TargetMode="External" /><Relationship Type="http://schemas.openxmlformats.org/officeDocument/2006/relationships/hyperlink" Id="rId219" Target="https://twitter.com/theiskbt" TargetMode="External" /><Relationship Type="http://schemas.openxmlformats.org/officeDocument/2006/relationships/hyperlink" Id="rId221" Target="https://twitter.com/xLontrax" TargetMode="External" /><Relationship Type="http://schemas.openxmlformats.org/officeDocument/2006/relationships/hyperlink" Id="rId130" Target="https://wronghands1.com/" TargetMode="External" /><Relationship Type="http://schemas.openxmlformats.org/officeDocument/2006/relationships/hyperlink" Id="rId166" Target="https://www.drawtoast.com/" TargetMode="External" /><Relationship Type="http://schemas.openxmlformats.org/officeDocument/2006/relationships/hyperlink" Id="rId197" Target="https://www.instagram.com/djangonaut/" TargetMode="External" /><Relationship Type="http://schemas.openxmlformats.org/officeDocument/2006/relationships/hyperlink" Id="rId193" Target="https://www.instagram.com/evalottchen/" TargetMode="External" /><Relationship Type="http://schemas.openxmlformats.org/officeDocument/2006/relationships/hyperlink" Id="rId198" Target="https://www.instagram.com/explore/tags/pavoundrob/" TargetMode="External" /><Relationship Type="http://schemas.openxmlformats.org/officeDocument/2006/relationships/hyperlink" Id="rId147" Target="https://www.instagram.com/explore/tags/soulshinekalender/" TargetMode="External" /><Relationship Type="http://schemas.openxmlformats.org/officeDocument/2006/relationships/hyperlink" Id="rId195" Target="https://www.instagram.com/katja.visualisiert/" TargetMode="External" /><Relationship Type="http://schemas.openxmlformats.org/officeDocument/2006/relationships/hyperlink" Id="rId191" Target="https://www.instagram.com/malte_von_tiesenhausen/" TargetMode="External" /><Relationship Type="http://schemas.openxmlformats.org/officeDocument/2006/relationships/hyperlink" Id="rId194" Target="https://www.instagram.com/sketchnotelovers/" TargetMode="External" /><Relationship Type="http://schemas.openxmlformats.org/officeDocument/2006/relationships/hyperlink" Id="rId77" Target="https://www.maurotoselli.com/the-xlontrax-theory-of-sketchnote.html" TargetMode="External" /><Relationship Type="http://schemas.openxmlformats.org/officeDocument/2006/relationships/hyperlink" Id="rId118" Target="https://www.oreilly.com/business/free/files/introduction-to-okrs.pdf" TargetMode="External" /><Relationship Type="http://schemas.openxmlformats.org/officeDocument/2006/relationships/hyperlink" Id="rId153" Target="https://www.palabrasaleatorias.com/random-words.php" TargetMode="External" /><Relationship Type="http://schemas.openxmlformats.org/officeDocument/2006/relationships/hyperlink" Id="rId152" Target="https://www.palabrasaleatorias.com/zufallige-worter.php" TargetMode="External" /><Relationship Type="http://schemas.openxmlformats.org/officeDocument/2006/relationships/hyperlink" Id="rId141" Target="https://www.ted.com/talks/julian_treasure_how_to_speak_so_that_people_want_to_listen?language=en" TargetMode="External" /><Relationship Type="http://schemas.openxmlformats.org/officeDocument/2006/relationships/hyperlink" Id="rId175"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82" Target="https://www.youtube.com/channel/UCY7b7ox2oKeFL61KNRQNGHw" TargetMode="External" /><Relationship Type="http://schemas.openxmlformats.org/officeDocument/2006/relationships/hyperlink" Id="rId181" Target="https://www.youtube.com/channel/UCuFm4ARxn306lX_OWMnz0-w" TargetMode="External" /><Relationship Type="http://schemas.openxmlformats.org/officeDocument/2006/relationships/hyperlink" Id="rId180" Target="https://www.youtube.com/watch?v=0O8PoYsxaT4" TargetMode="External" /><Relationship Type="http://schemas.openxmlformats.org/officeDocument/2006/relationships/hyperlink" Id="rId123" Target="https://www.youtube.com/watch?v=1YXjAu9o11o" TargetMode="External" /><Relationship Type="http://schemas.openxmlformats.org/officeDocument/2006/relationships/hyperlink" Id="rId179" Target="https://www.youtube.com/watch?v=39Xq4tSQ31A&amp;feature=share" TargetMode="External" /><Relationship Type="http://schemas.openxmlformats.org/officeDocument/2006/relationships/hyperlink" Id="rId178" Target="https://www.youtube.com/watch?v=3sXsXveYQtc" TargetMode="External" /><Relationship Type="http://schemas.openxmlformats.org/officeDocument/2006/relationships/hyperlink" Id="rId187" Target="https://www.youtube.com/watch?v=7TXEZ4tP06c" TargetMode="External" /><Relationship Type="http://schemas.openxmlformats.org/officeDocument/2006/relationships/hyperlink" Id="rId112" Target="https://www.youtube.com/watch?v=BPHA2-uxBto" TargetMode="External" /><Relationship Type="http://schemas.openxmlformats.org/officeDocument/2006/relationships/hyperlink" Id="rId184" Target="https://www.youtube.com/watch?v=IdVBjZbqOSk" TargetMode="External" /><Relationship Type="http://schemas.openxmlformats.org/officeDocument/2006/relationships/hyperlink" Id="rId158"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86" Target="https://www.youtube.com/watch?v=Yr6DN20NHvs" TargetMode="External" /><Relationship Type="http://schemas.openxmlformats.org/officeDocument/2006/relationships/hyperlink" Id="rId177" Target="https://www.youtube.com/watch?v=ZA92l6KwuT4" TargetMode="External" /><Relationship Type="http://schemas.openxmlformats.org/officeDocument/2006/relationships/hyperlink" Id="rId122" Target="https://www.youtube.com/watch?v=_QA_NScPlt8" TargetMode="External" /><Relationship Type="http://schemas.openxmlformats.org/officeDocument/2006/relationships/hyperlink" Id="rId124" Target="https://www.youtube.com/watch?v=aK2SLQx6j9Q" TargetMode="External" /><Relationship Type="http://schemas.openxmlformats.org/officeDocument/2006/relationships/hyperlink" Id="rId111" Target="https://www.youtube.com/watch?v=lQft0_nL9eI" TargetMode="External" /><Relationship Type="http://schemas.openxmlformats.org/officeDocument/2006/relationships/hyperlink" Id="rId117" Target="https://www.youtube.com/watch?v=mJB83EZtAjc" TargetMode="External" /><Relationship Type="http://schemas.openxmlformats.org/officeDocument/2006/relationships/hyperlink" Id="rId116" Target="https://www.youtube.com/watch?v=o08ykAqLOxk" TargetMode="External" /><Relationship Type="http://schemas.openxmlformats.org/officeDocument/2006/relationships/hyperlink" Id="rId183" Target="https://www.youtube.com/watch?v=pUelkBYu9jU" TargetMode="External" /><Relationship Type="http://schemas.openxmlformats.org/officeDocument/2006/relationships/hyperlink" Id="rId185" Target="https://www.youtube.com/watch?v=rZikhQ5w5Ck" TargetMode="External" /><Relationship Type="http://schemas.openxmlformats.org/officeDocument/2006/relationships/hyperlink" Id="rId132" Target="https://www.youtube.com/watch?v=s5h0wOtEWcg" TargetMode="External" /><Relationship Type="http://schemas.openxmlformats.org/officeDocument/2006/relationships/hyperlink" Id="rId176" Target="https://www.youtube.com/watch?v=sH-sJXMQjro&amp;feature=share" TargetMode="External" /><Relationship Type="http://schemas.openxmlformats.org/officeDocument/2006/relationships/hyperlink" Id="rId157" Target="https://www.youtube.com/watch?v=vK3yQBouzNs" TargetMode="External" /><Relationship Type="http://schemas.openxmlformats.org/officeDocument/2006/relationships/hyperlink" Id="rId129"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Marjukka Zsagar-Renneberg; Raffaelina Rossetti; Benjamin Krüger; Lars Bartschat; KarlDamke</dc:creator>
  <cp:keywords/>
  <dcterms:created xsi:type="dcterms:W3CDTF">2019-06-23T11:47:16Z</dcterms:created>
  <dcterms:modified xsi:type="dcterms:W3CDTF">2019-06-23T11:47:16Z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0.3 (2019-06-23)</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lernOS Sketchnoting Leitfaden (CC BY)</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